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BA56" w14:textId="77777777" w:rsidR="00371631" w:rsidRDefault="00BF0980">
      <w:r>
        <w:rPr>
          <w:noProof/>
          <w:lang w:eastAsia="en-GB"/>
        </w:rPr>
        <w:drawing>
          <wp:inline distT="0" distB="0" distL="0" distR="0" wp14:anchorId="69F105C7" wp14:editId="5E779376">
            <wp:extent cx="5867400" cy="58919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ders Logo.png"/>
                    <pic:cNvPicPr/>
                  </pic:nvPicPr>
                  <pic:blipFill>
                    <a:blip r:embed="rId8">
                      <a:extLst>
                        <a:ext uri="{28A0092B-C50C-407E-A947-70E740481C1C}">
                          <a14:useLocalDpi xmlns:a14="http://schemas.microsoft.com/office/drawing/2010/main" val="0"/>
                        </a:ext>
                      </a:extLst>
                    </a:blip>
                    <a:stretch>
                      <a:fillRect/>
                    </a:stretch>
                  </pic:blipFill>
                  <pic:spPr>
                    <a:xfrm>
                      <a:off x="0" y="0"/>
                      <a:ext cx="5885182" cy="5909800"/>
                    </a:xfrm>
                    <a:prstGeom prst="rect">
                      <a:avLst/>
                    </a:prstGeom>
                  </pic:spPr>
                </pic:pic>
              </a:graphicData>
            </a:graphic>
          </wp:inline>
        </w:drawing>
      </w:r>
    </w:p>
    <w:p w14:paraId="4B453AA0" w14:textId="77777777" w:rsidR="00BF0980" w:rsidRDefault="00BF0980"/>
    <w:p w14:paraId="39E6ED9B" w14:textId="77777777" w:rsidR="00BF0980" w:rsidRDefault="00BF0980" w:rsidP="00BF0980">
      <w:pPr>
        <w:jc w:val="center"/>
        <w:rPr>
          <w:rFonts w:ascii="Arial" w:hAnsi="Arial" w:cs="Arial"/>
          <w:sz w:val="96"/>
          <w:szCs w:val="96"/>
        </w:rPr>
      </w:pPr>
      <w:r w:rsidRPr="00BF0980">
        <w:rPr>
          <w:rFonts w:ascii="Arial" w:hAnsi="Arial" w:cs="Arial"/>
          <w:sz w:val="96"/>
          <w:szCs w:val="96"/>
        </w:rPr>
        <w:t>Equality and Diversity Policy</w:t>
      </w:r>
    </w:p>
    <w:p w14:paraId="6B363935" w14:textId="77777777" w:rsidR="00BF0980" w:rsidRDefault="00BF0980" w:rsidP="00BF0980">
      <w:pPr>
        <w:jc w:val="center"/>
        <w:rPr>
          <w:rFonts w:ascii="Arial" w:hAnsi="Arial" w:cs="Arial"/>
          <w:sz w:val="96"/>
          <w:szCs w:val="96"/>
        </w:rPr>
      </w:pPr>
    </w:p>
    <w:p w14:paraId="1A3DA7A8" w14:textId="77777777" w:rsidR="00BF0980" w:rsidRDefault="00BF0980" w:rsidP="00BF0980"/>
    <w:p w14:paraId="4A55A62E" w14:textId="77777777" w:rsidR="00BF0980" w:rsidRDefault="00BF0980" w:rsidP="00BF0980"/>
    <w:p w14:paraId="52D51DDC" w14:textId="77777777" w:rsidR="00BF0980" w:rsidRDefault="00BF0980" w:rsidP="00BF0980"/>
    <w:p w14:paraId="54E75105" w14:textId="77777777" w:rsidR="00BF0980" w:rsidRPr="008159F4" w:rsidRDefault="00BF0980" w:rsidP="00BF0980">
      <w:pPr>
        <w:jc w:val="center"/>
        <w:rPr>
          <w:rFonts w:ascii="Times New Roman" w:hAnsi="Times New Roman" w:cs="Times New Roman"/>
          <w:b/>
        </w:rPr>
      </w:pPr>
      <w:r w:rsidRPr="008159F4">
        <w:rPr>
          <w:rFonts w:ascii="Times New Roman" w:hAnsi="Times New Roman" w:cs="Times New Roman"/>
          <w:b/>
        </w:rPr>
        <w:t>Equality and Diversity Policy</w:t>
      </w:r>
    </w:p>
    <w:p w14:paraId="491C0D53" w14:textId="77777777" w:rsidR="00BF0980" w:rsidRPr="008159F4" w:rsidRDefault="00BF0980" w:rsidP="00BF0980">
      <w:pPr>
        <w:rPr>
          <w:rFonts w:ascii="Times New Roman" w:hAnsi="Times New Roman" w:cs="Times New Roman"/>
          <w:b/>
          <w:u w:val="single"/>
        </w:rPr>
      </w:pPr>
      <w:r w:rsidRPr="008159F4">
        <w:rPr>
          <w:rFonts w:ascii="Times New Roman" w:hAnsi="Times New Roman" w:cs="Times New Roman"/>
          <w:b/>
          <w:u w:val="single"/>
        </w:rPr>
        <w:t>RATIONALE</w:t>
      </w:r>
    </w:p>
    <w:p w14:paraId="54380131" w14:textId="77777777" w:rsidR="00BF0980" w:rsidRPr="008159F4" w:rsidRDefault="00BF0980" w:rsidP="00BF0980">
      <w:pPr>
        <w:rPr>
          <w:rFonts w:ascii="Times New Roman" w:hAnsi="Times New Roman" w:cs="Times New Roman"/>
        </w:rPr>
      </w:pPr>
      <w:r w:rsidRPr="008159F4">
        <w:rPr>
          <w:rFonts w:ascii="Times New Roman" w:hAnsi="Times New Roman" w:cs="Times New Roman"/>
        </w:rPr>
        <w:t>Introduction This Equality and Diversity Policy represents a commitment to a common set of values and objectives, and to a consistent approach to communicating, implementing and monitoring the policy.</w:t>
      </w:r>
    </w:p>
    <w:p w14:paraId="03929F0E" w14:textId="77777777" w:rsidR="00BF0980" w:rsidRPr="008159F4" w:rsidRDefault="00BF0980" w:rsidP="00BF0980">
      <w:pPr>
        <w:rPr>
          <w:rFonts w:ascii="Times New Roman" w:hAnsi="Times New Roman" w:cs="Times New Roman"/>
        </w:rPr>
      </w:pPr>
      <w:r w:rsidRPr="008159F4">
        <w:rPr>
          <w:rFonts w:ascii="Times New Roman" w:hAnsi="Times New Roman" w:cs="Times New Roman"/>
        </w:rPr>
        <w:t xml:space="preserve">The Governors and Staff at Pinders Primary School are committed to providing all pupils with a curriculum which provides equality of opportunity and freedom from discrimination. We are committed to overcoming sexist, racist and classist attitudes with an approach which seeks to raise consciousness and develop positive attitudes. </w:t>
      </w:r>
    </w:p>
    <w:p w14:paraId="2AEC7EEE" w14:textId="77777777" w:rsidR="00BF0980" w:rsidRPr="008159F4" w:rsidRDefault="00BF0980" w:rsidP="00BF0980">
      <w:pPr>
        <w:rPr>
          <w:rFonts w:ascii="Times New Roman" w:hAnsi="Times New Roman" w:cs="Times New Roman"/>
        </w:rPr>
      </w:pPr>
    </w:p>
    <w:p w14:paraId="4DCE35B2" w14:textId="77777777" w:rsidR="00B568DF" w:rsidRPr="008159F4" w:rsidRDefault="00B568DF" w:rsidP="00C27AAF">
      <w:pPr>
        <w:rPr>
          <w:rFonts w:ascii="Times New Roman" w:hAnsi="Times New Roman" w:cs="Times New Roman"/>
          <w:b/>
          <w:u w:val="single"/>
        </w:rPr>
      </w:pPr>
      <w:r w:rsidRPr="008159F4">
        <w:rPr>
          <w:rFonts w:ascii="Times New Roman" w:hAnsi="Times New Roman" w:cs="Times New Roman"/>
          <w:b/>
          <w:u w:val="single"/>
        </w:rPr>
        <w:t xml:space="preserve">Legal framework </w:t>
      </w:r>
    </w:p>
    <w:p w14:paraId="7AEEC135" w14:textId="77777777" w:rsidR="00B568DF" w:rsidRPr="008159F4" w:rsidRDefault="00B568DF" w:rsidP="00C27AAF">
      <w:pPr>
        <w:rPr>
          <w:rFonts w:ascii="Times New Roman" w:hAnsi="Times New Roman" w:cs="Times New Roman"/>
        </w:rPr>
      </w:pPr>
      <w:r w:rsidRPr="008159F4">
        <w:rPr>
          <w:rFonts w:ascii="Times New Roman" w:hAnsi="Times New Roman" w:cs="Times New Roman"/>
        </w:rPr>
        <w:t xml:space="preserve">This document meets the requirements under the following legislation: </w:t>
      </w:r>
    </w:p>
    <w:p w14:paraId="3476FC66" w14:textId="77777777" w:rsidR="00B568DF" w:rsidRPr="008159F4" w:rsidRDefault="00B568DF" w:rsidP="00C27AAF">
      <w:pPr>
        <w:rPr>
          <w:rFonts w:ascii="Times New Roman" w:hAnsi="Times New Roman" w:cs="Times New Roman"/>
        </w:rPr>
      </w:pPr>
      <w:r w:rsidRPr="008159F4">
        <w:rPr>
          <w:rFonts w:ascii="Times New Roman" w:hAnsi="Times New Roman" w:cs="Times New Roman"/>
        </w:rPr>
        <w:t xml:space="preserve">• </w:t>
      </w:r>
      <w:r w:rsidRPr="008159F4">
        <w:rPr>
          <w:rFonts w:ascii="Times New Roman" w:hAnsi="Times New Roman" w:cs="Times New Roman"/>
          <w:i/>
          <w:u w:val="single"/>
        </w:rPr>
        <w:t>The Equality Act 2010</w:t>
      </w:r>
      <w:r w:rsidRPr="008159F4">
        <w:rPr>
          <w:rFonts w:ascii="Times New Roman" w:hAnsi="Times New Roman" w:cs="Times New Roman"/>
        </w:rPr>
        <w:t xml:space="preserve">, which introduced the public sector equality duty and protects people from discrimination </w:t>
      </w:r>
    </w:p>
    <w:p w14:paraId="53BDAF7E" w14:textId="77777777" w:rsidR="00B568DF" w:rsidRPr="008159F4" w:rsidRDefault="00B568DF" w:rsidP="00C27AAF">
      <w:pPr>
        <w:rPr>
          <w:rFonts w:ascii="Times New Roman" w:hAnsi="Times New Roman" w:cs="Times New Roman"/>
        </w:rPr>
      </w:pPr>
      <w:r w:rsidRPr="008159F4">
        <w:rPr>
          <w:rFonts w:ascii="Times New Roman" w:hAnsi="Times New Roman" w:cs="Times New Roman"/>
        </w:rPr>
        <w:t xml:space="preserve">• </w:t>
      </w:r>
      <w:r w:rsidRPr="008159F4">
        <w:rPr>
          <w:rFonts w:ascii="Times New Roman" w:hAnsi="Times New Roman" w:cs="Times New Roman"/>
          <w:i/>
          <w:u w:val="single"/>
        </w:rPr>
        <w:t>The Equality Act 2010 (Specific Duties) Regulations 2011</w:t>
      </w:r>
      <w:r w:rsidRPr="008159F4">
        <w:rPr>
          <w:rFonts w:ascii="Times New Roman" w:hAnsi="Times New Roman" w:cs="Times New Roman"/>
        </w:rPr>
        <w:t xml:space="preserve">, which require schools to publish information to demonstrate how they are complying with the public sector equality duty and to publish equality objectives </w:t>
      </w:r>
    </w:p>
    <w:p w14:paraId="2F0257D4" w14:textId="77777777" w:rsidR="00B568DF" w:rsidRPr="008159F4" w:rsidRDefault="00B568DF" w:rsidP="00C27AAF">
      <w:pPr>
        <w:rPr>
          <w:rFonts w:ascii="Times New Roman" w:hAnsi="Times New Roman" w:cs="Times New Roman"/>
          <w:i/>
          <w:u w:val="single"/>
        </w:rPr>
      </w:pPr>
      <w:r w:rsidRPr="008159F4">
        <w:rPr>
          <w:rFonts w:ascii="Times New Roman" w:hAnsi="Times New Roman" w:cs="Times New Roman"/>
        </w:rPr>
        <w:t xml:space="preserve">• This document is also based on Department for Education (DfE) guidance: </w:t>
      </w:r>
      <w:r w:rsidRPr="008159F4">
        <w:rPr>
          <w:rFonts w:ascii="Times New Roman" w:hAnsi="Times New Roman" w:cs="Times New Roman"/>
          <w:i/>
          <w:u w:val="single"/>
        </w:rPr>
        <w:t xml:space="preserve">The Equality Act 2010 and schools. </w:t>
      </w:r>
    </w:p>
    <w:p w14:paraId="07F03ECE" w14:textId="77777777" w:rsidR="00B568DF" w:rsidRPr="008159F4" w:rsidRDefault="00B568DF" w:rsidP="00C27AAF">
      <w:pPr>
        <w:rPr>
          <w:rFonts w:ascii="Times New Roman" w:hAnsi="Times New Roman" w:cs="Times New Roman"/>
        </w:rPr>
      </w:pPr>
      <w:r w:rsidRPr="008159F4">
        <w:rPr>
          <w:rFonts w:ascii="Times New Roman" w:hAnsi="Times New Roman" w:cs="Times New Roman"/>
        </w:rPr>
        <w:t>This policy amalgamates all of the protected characteristics in the Equality Act 2010 into one Single Equalities Policy</w:t>
      </w:r>
    </w:p>
    <w:p w14:paraId="26A60FB2" w14:textId="77777777" w:rsidR="00C27AAF" w:rsidRPr="008159F4" w:rsidRDefault="00C27AAF" w:rsidP="00C27AAF">
      <w:pPr>
        <w:rPr>
          <w:rFonts w:ascii="Times New Roman" w:hAnsi="Times New Roman" w:cs="Times New Roman"/>
        </w:rPr>
      </w:pPr>
      <w:r w:rsidRPr="008159F4">
        <w:rPr>
          <w:rFonts w:ascii="Times New Roman" w:hAnsi="Times New Roman" w:cs="Times New Roman"/>
        </w:rPr>
        <w:t xml:space="preserve"> </w:t>
      </w:r>
    </w:p>
    <w:p w14:paraId="4BB4F59B" w14:textId="77777777" w:rsidR="00B568DF" w:rsidRPr="008159F4" w:rsidRDefault="00B568DF" w:rsidP="00C27AAF">
      <w:pPr>
        <w:rPr>
          <w:rFonts w:ascii="Times New Roman" w:hAnsi="Times New Roman" w:cs="Times New Roman"/>
        </w:rPr>
      </w:pPr>
      <w:r w:rsidRPr="008159F4">
        <w:rPr>
          <w:rFonts w:ascii="Times New Roman" w:hAnsi="Times New Roman" w:cs="Times New Roman"/>
        </w:rPr>
        <w:t xml:space="preserve">The policy demonstrates how the school aims to meet its obligations under the public sector equality duty by having due regard to the need to: </w:t>
      </w:r>
    </w:p>
    <w:p w14:paraId="783F2242" w14:textId="77777777" w:rsidR="00B568DF" w:rsidRPr="008159F4" w:rsidRDefault="00B568DF" w:rsidP="00C27AAF">
      <w:pPr>
        <w:rPr>
          <w:rFonts w:ascii="Times New Roman" w:hAnsi="Times New Roman" w:cs="Times New Roman"/>
        </w:rPr>
      </w:pPr>
      <w:r w:rsidRPr="008159F4">
        <w:rPr>
          <w:rFonts w:ascii="Times New Roman" w:hAnsi="Times New Roman" w:cs="Times New Roman"/>
        </w:rPr>
        <w:t xml:space="preserve">• Eliminate discrimination and other conduct that is prohibited by the Equality Act 2010 </w:t>
      </w:r>
    </w:p>
    <w:p w14:paraId="29122DD9" w14:textId="77777777" w:rsidR="00B568DF" w:rsidRPr="008159F4" w:rsidRDefault="00B568DF" w:rsidP="00C27AAF">
      <w:pPr>
        <w:rPr>
          <w:rFonts w:ascii="Times New Roman" w:hAnsi="Times New Roman" w:cs="Times New Roman"/>
        </w:rPr>
      </w:pPr>
      <w:r w:rsidRPr="008159F4">
        <w:rPr>
          <w:rFonts w:ascii="Times New Roman" w:hAnsi="Times New Roman" w:cs="Times New Roman"/>
        </w:rPr>
        <w:t xml:space="preserve">• Advance equality of opportunity between people who share a protected characteristic and people who do not share it </w:t>
      </w:r>
    </w:p>
    <w:p w14:paraId="397598A7" w14:textId="77777777" w:rsidR="00B568DF" w:rsidRPr="008159F4" w:rsidRDefault="00B568DF" w:rsidP="00C27AAF">
      <w:pPr>
        <w:rPr>
          <w:rFonts w:ascii="Times New Roman" w:hAnsi="Times New Roman" w:cs="Times New Roman"/>
        </w:rPr>
      </w:pPr>
      <w:r w:rsidRPr="008159F4">
        <w:rPr>
          <w:rFonts w:ascii="Times New Roman" w:hAnsi="Times New Roman" w:cs="Times New Roman"/>
        </w:rPr>
        <w:t xml:space="preserve">• Foster good relations across all characteristics – between people who share a protected characteristic and people who do not share it </w:t>
      </w:r>
    </w:p>
    <w:p w14:paraId="6F6E08B2" w14:textId="77777777" w:rsidR="00C27AAF" w:rsidRPr="008159F4" w:rsidRDefault="00C27AAF" w:rsidP="00C27AAF">
      <w:pPr>
        <w:rPr>
          <w:rFonts w:ascii="Times New Roman" w:hAnsi="Times New Roman" w:cs="Times New Roman"/>
          <w:b/>
          <w:u w:val="single"/>
        </w:rPr>
      </w:pPr>
    </w:p>
    <w:p w14:paraId="6B50802F" w14:textId="77777777" w:rsidR="00C27AAF" w:rsidRPr="008159F4" w:rsidRDefault="00C27AAF" w:rsidP="00C27AAF">
      <w:pPr>
        <w:rPr>
          <w:rFonts w:ascii="Times New Roman" w:hAnsi="Times New Roman" w:cs="Times New Roman"/>
          <w:b/>
          <w:u w:val="single"/>
        </w:rPr>
      </w:pPr>
      <w:r w:rsidRPr="008159F4">
        <w:rPr>
          <w:rFonts w:ascii="Times New Roman" w:hAnsi="Times New Roman" w:cs="Times New Roman"/>
          <w:b/>
          <w:u w:val="single"/>
        </w:rPr>
        <w:t xml:space="preserve">OUR AIMS AND EXPECTATIONS </w:t>
      </w:r>
    </w:p>
    <w:p w14:paraId="0A527E18" w14:textId="77777777" w:rsidR="00BF0980" w:rsidRPr="007716CC" w:rsidRDefault="00BF0980" w:rsidP="007716CC">
      <w:pPr>
        <w:rPr>
          <w:rFonts w:ascii="Times New Roman" w:hAnsi="Times New Roman" w:cs="Times New Roman"/>
        </w:rPr>
      </w:pPr>
      <w:r w:rsidRPr="008159F4">
        <w:rPr>
          <w:rFonts w:ascii="Times New Roman" w:hAnsi="Times New Roman" w:cs="Times New Roman"/>
        </w:rPr>
        <w:t xml:space="preserve">At Pinders Primary School, we do not discriminate against anyone, be they staff or pupil, on the grounds of their sex, race, colour, religion, nationality, ethnic or national origins. </w:t>
      </w:r>
    </w:p>
    <w:p w14:paraId="19BC0B4E" w14:textId="77777777" w:rsidR="00BF0980" w:rsidRPr="008159F4" w:rsidRDefault="00BF0980" w:rsidP="00BF0980">
      <w:pPr>
        <w:pStyle w:val="ListParagraph"/>
        <w:numPr>
          <w:ilvl w:val="0"/>
          <w:numId w:val="1"/>
        </w:numPr>
        <w:rPr>
          <w:rFonts w:ascii="Times New Roman" w:hAnsi="Times New Roman" w:cs="Times New Roman"/>
        </w:rPr>
      </w:pPr>
      <w:r w:rsidRPr="008159F4">
        <w:rPr>
          <w:rFonts w:ascii="Times New Roman" w:hAnsi="Times New Roman" w:cs="Times New Roman"/>
        </w:rPr>
        <w:t xml:space="preserve">We promote the principles of fairness and justice for all through the education we provide and ensure that all pupils have equal access to the full range of educational opportunities provided by the school. </w:t>
      </w:r>
    </w:p>
    <w:p w14:paraId="5E0A65BB" w14:textId="77777777" w:rsidR="00BF0980" w:rsidRPr="008159F4" w:rsidRDefault="00BF0980" w:rsidP="00BF0980">
      <w:pPr>
        <w:pStyle w:val="ListParagraph"/>
        <w:numPr>
          <w:ilvl w:val="0"/>
          <w:numId w:val="1"/>
        </w:numPr>
        <w:rPr>
          <w:rFonts w:ascii="Times New Roman" w:hAnsi="Times New Roman" w:cs="Times New Roman"/>
        </w:rPr>
      </w:pPr>
      <w:r w:rsidRPr="008159F4">
        <w:rPr>
          <w:rFonts w:ascii="Times New Roman" w:hAnsi="Times New Roman" w:cs="Times New Roman"/>
        </w:rPr>
        <w:t xml:space="preserve">We constantly strive to remove any forms of indirect discrimination that may form barriers to learning. </w:t>
      </w:r>
    </w:p>
    <w:p w14:paraId="4FEDB231" w14:textId="77777777" w:rsidR="00BF0980" w:rsidRPr="008159F4" w:rsidRDefault="00BF0980" w:rsidP="00BF0980">
      <w:pPr>
        <w:pStyle w:val="ListParagraph"/>
        <w:numPr>
          <w:ilvl w:val="0"/>
          <w:numId w:val="1"/>
        </w:numPr>
        <w:rPr>
          <w:rFonts w:ascii="Times New Roman" w:hAnsi="Times New Roman" w:cs="Times New Roman"/>
        </w:rPr>
      </w:pPr>
      <w:r w:rsidRPr="008159F4">
        <w:rPr>
          <w:rFonts w:ascii="Times New Roman" w:hAnsi="Times New Roman" w:cs="Times New Roman"/>
        </w:rPr>
        <w:t xml:space="preserve">We ensure that all recruitment, employment, promotion and training systems are fair to all, and provide opportunities for everyone to achieve. </w:t>
      </w:r>
    </w:p>
    <w:p w14:paraId="6CD9D3EB" w14:textId="77777777" w:rsidR="00BF0980" w:rsidRPr="008159F4" w:rsidRDefault="00BF0980" w:rsidP="00BF0980">
      <w:pPr>
        <w:pStyle w:val="ListParagraph"/>
        <w:numPr>
          <w:ilvl w:val="0"/>
          <w:numId w:val="1"/>
        </w:numPr>
        <w:rPr>
          <w:rFonts w:ascii="Times New Roman" w:hAnsi="Times New Roman" w:cs="Times New Roman"/>
        </w:rPr>
      </w:pPr>
      <w:r w:rsidRPr="008159F4">
        <w:rPr>
          <w:rFonts w:ascii="Times New Roman" w:hAnsi="Times New Roman" w:cs="Times New Roman"/>
        </w:rPr>
        <w:t xml:space="preserve">We challenge stereotyping and prejudice whenever it occurs. </w:t>
      </w:r>
    </w:p>
    <w:p w14:paraId="7BA3E191" w14:textId="77777777" w:rsidR="00BF0980" w:rsidRPr="008159F4" w:rsidRDefault="00BF0980" w:rsidP="00BF0980">
      <w:pPr>
        <w:pStyle w:val="ListParagraph"/>
        <w:numPr>
          <w:ilvl w:val="0"/>
          <w:numId w:val="1"/>
        </w:numPr>
        <w:rPr>
          <w:rFonts w:ascii="Times New Roman" w:hAnsi="Times New Roman" w:cs="Times New Roman"/>
        </w:rPr>
      </w:pPr>
      <w:r w:rsidRPr="008159F4">
        <w:rPr>
          <w:rFonts w:ascii="Times New Roman" w:hAnsi="Times New Roman" w:cs="Times New Roman"/>
        </w:rPr>
        <w:t xml:space="preserve">We celebrate the cultural diversity of our community and show respect for all minority groups. </w:t>
      </w:r>
    </w:p>
    <w:p w14:paraId="591179FA" w14:textId="77777777" w:rsidR="00BF0980" w:rsidRPr="008159F4" w:rsidRDefault="00BF0980" w:rsidP="00BF0980">
      <w:pPr>
        <w:pStyle w:val="ListParagraph"/>
        <w:numPr>
          <w:ilvl w:val="0"/>
          <w:numId w:val="1"/>
        </w:numPr>
        <w:rPr>
          <w:rFonts w:ascii="Times New Roman" w:hAnsi="Times New Roman" w:cs="Times New Roman"/>
        </w:rPr>
      </w:pPr>
      <w:r w:rsidRPr="008159F4">
        <w:rPr>
          <w:rFonts w:ascii="Times New Roman" w:hAnsi="Times New Roman" w:cs="Times New Roman"/>
        </w:rPr>
        <w:t xml:space="preserve">We are aware that prejudice and stereotyping is caused by low self-image and ignorance. </w:t>
      </w:r>
    </w:p>
    <w:p w14:paraId="0E8140DE" w14:textId="77777777" w:rsidR="00BF0980" w:rsidRPr="008159F4" w:rsidRDefault="00BF0980" w:rsidP="00BF0980">
      <w:pPr>
        <w:rPr>
          <w:rFonts w:ascii="Times New Roman" w:hAnsi="Times New Roman" w:cs="Times New Roman"/>
        </w:rPr>
      </w:pPr>
      <w:r w:rsidRPr="008159F4">
        <w:rPr>
          <w:rFonts w:ascii="Times New Roman" w:hAnsi="Times New Roman" w:cs="Times New Roman"/>
        </w:rPr>
        <w:t>Through positive educational experiences and support for each individual’s point of view, we aim to promote positive social attitudes and respect for all.</w:t>
      </w:r>
    </w:p>
    <w:p w14:paraId="0FA23E59" w14:textId="77777777" w:rsidR="00C27AAF" w:rsidRPr="008159F4" w:rsidRDefault="00C27AAF" w:rsidP="00BF0980">
      <w:pPr>
        <w:rPr>
          <w:rFonts w:ascii="Times New Roman" w:hAnsi="Times New Roman" w:cs="Times New Roman"/>
        </w:rPr>
      </w:pPr>
    </w:p>
    <w:p w14:paraId="5E3E8A90" w14:textId="77777777" w:rsidR="00C27AAF" w:rsidRPr="008159F4" w:rsidRDefault="00C27AAF" w:rsidP="00BF0980">
      <w:pPr>
        <w:rPr>
          <w:rFonts w:ascii="Times New Roman" w:hAnsi="Times New Roman" w:cs="Times New Roman"/>
        </w:rPr>
      </w:pPr>
      <w:r w:rsidRPr="008159F4">
        <w:rPr>
          <w:rFonts w:ascii="Times New Roman" w:hAnsi="Times New Roman" w:cs="Times New Roman"/>
        </w:rPr>
        <w:lastRenderedPageBreak/>
        <w:t xml:space="preserve">Pinders will annually review how well we achieve these aims with regard to the protected groups under the Equality Act 2010 (age, disability, gender reassignment, marriage and civil partnership, pregnancy and maternity, race, religion or belief, sex and sexual orientation.) </w:t>
      </w:r>
    </w:p>
    <w:p w14:paraId="205692ED" w14:textId="77777777"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We are committed to advancing and achieving equality of opportunity for all students, parents /carers / associated persons, staff, governors and visitors. We believe that all people are of equal value and are entitled to equality of opportunity and that our diversity enriches our community. </w:t>
      </w:r>
    </w:p>
    <w:p w14:paraId="344F550E" w14:textId="77777777" w:rsidR="00C27AAF" w:rsidRPr="008159F4" w:rsidRDefault="00C27AAF" w:rsidP="00BF0980">
      <w:pPr>
        <w:rPr>
          <w:rFonts w:ascii="Times New Roman" w:hAnsi="Times New Roman" w:cs="Times New Roman"/>
          <w:b/>
          <w:u w:val="single"/>
        </w:rPr>
      </w:pPr>
      <w:r w:rsidRPr="008159F4">
        <w:rPr>
          <w:rFonts w:ascii="Times New Roman" w:hAnsi="Times New Roman" w:cs="Times New Roman"/>
          <w:b/>
          <w:u w:val="single"/>
        </w:rPr>
        <w:t xml:space="preserve">Scope </w:t>
      </w:r>
    </w:p>
    <w:p w14:paraId="627ED473" w14:textId="77777777"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This policy encompasses the following protected characteristics: </w:t>
      </w:r>
    </w:p>
    <w:p w14:paraId="36A91BDD" w14:textId="77777777"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age </w:t>
      </w:r>
    </w:p>
    <w:p w14:paraId="109ED032" w14:textId="77777777"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disability </w:t>
      </w:r>
    </w:p>
    <w:p w14:paraId="37A5B8A6" w14:textId="77777777"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gender reassignment </w:t>
      </w:r>
    </w:p>
    <w:p w14:paraId="6BA991C4" w14:textId="77777777"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marriage and civil partnership </w:t>
      </w:r>
    </w:p>
    <w:p w14:paraId="634A07C2" w14:textId="77777777"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pregnancy and maternity </w:t>
      </w:r>
    </w:p>
    <w:p w14:paraId="2A188B8C" w14:textId="77777777"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race </w:t>
      </w:r>
    </w:p>
    <w:p w14:paraId="0AAE4D2F" w14:textId="77777777"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religion or belief </w:t>
      </w:r>
    </w:p>
    <w:p w14:paraId="5BD3B6F3" w14:textId="77777777"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sex </w:t>
      </w:r>
    </w:p>
    <w:p w14:paraId="641E6EED" w14:textId="77777777" w:rsidR="00C27AAF" w:rsidRPr="008159F4" w:rsidRDefault="00C27AAF" w:rsidP="00BF0980">
      <w:pPr>
        <w:rPr>
          <w:rFonts w:ascii="Times New Roman" w:hAnsi="Times New Roman" w:cs="Times New Roman"/>
        </w:rPr>
      </w:pPr>
      <w:r w:rsidRPr="008159F4">
        <w:rPr>
          <w:rFonts w:ascii="Times New Roman" w:hAnsi="Times New Roman" w:cs="Times New Roman"/>
        </w:rPr>
        <w:t>• sexual orientation</w:t>
      </w:r>
    </w:p>
    <w:p w14:paraId="7E927474" w14:textId="77777777" w:rsidR="00C27AAF" w:rsidRPr="008159F4" w:rsidRDefault="00C27AAF" w:rsidP="00BF0980">
      <w:pPr>
        <w:rPr>
          <w:rFonts w:ascii="Times New Roman" w:hAnsi="Times New Roman" w:cs="Times New Roman"/>
        </w:rPr>
      </w:pPr>
    </w:p>
    <w:p w14:paraId="538A77BB" w14:textId="77777777" w:rsidR="00C27AAF" w:rsidRPr="008159F4" w:rsidRDefault="00C27AAF" w:rsidP="00BF0980">
      <w:pPr>
        <w:rPr>
          <w:rFonts w:ascii="Times New Roman" w:hAnsi="Times New Roman" w:cs="Times New Roman"/>
          <w:b/>
          <w:u w:val="single"/>
        </w:rPr>
      </w:pPr>
    </w:p>
    <w:p w14:paraId="022028DD" w14:textId="77777777" w:rsidR="00C27AAF" w:rsidRPr="008159F4" w:rsidRDefault="00C27AAF" w:rsidP="00BF0980">
      <w:pPr>
        <w:rPr>
          <w:rFonts w:ascii="Times New Roman" w:hAnsi="Times New Roman" w:cs="Times New Roman"/>
          <w:b/>
          <w:u w:val="single"/>
        </w:rPr>
      </w:pPr>
      <w:r w:rsidRPr="008159F4">
        <w:rPr>
          <w:rFonts w:ascii="Times New Roman" w:hAnsi="Times New Roman" w:cs="Times New Roman"/>
          <w:b/>
          <w:u w:val="single"/>
        </w:rPr>
        <w:t xml:space="preserve">Values, principles and standards </w:t>
      </w:r>
    </w:p>
    <w:p w14:paraId="26CC574A" w14:textId="77777777"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Equality of opportunity is fundamental to good practice in education, in which fairness of opportunity for all is a basic right. This policy is therefore underpinned by the following values, principles and standards: </w:t>
      </w:r>
    </w:p>
    <w:p w14:paraId="083D83C9" w14:textId="77777777"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equality and social justice </w:t>
      </w:r>
    </w:p>
    <w:p w14:paraId="3AF56E97" w14:textId="77777777"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acknowledging and valuing diversity </w:t>
      </w:r>
    </w:p>
    <w:p w14:paraId="74A07603" w14:textId="77777777"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respect for others </w:t>
      </w:r>
    </w:p>
    <w:p w14:paraId="4ADC4527" w14:textId="77777777"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compliance with equality legislation </w:t>
      </w:r>
    </w:p>
    <w:p w14:paraId="7F55D0F1" w14:textId="77777777"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elimination of all forms of prejudice and unfair discrimination </w:t>
      </w:r>
    </w:p>
    <w:p w14:paraId="1A3D9D59" w14:textId="77777777"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active challenge to stereotypes, prejudiced attitudes and unfair discriminatory behaviour </w:t>
      </w:r>
    </w:p>
    <w:p w14:paraId="48CA131B" w14:textId="77777777"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commitment to inclusive education which enables and supports all students to develop their full potential </w:t>
      </w:r>
    </w:p>
    <w:p w14:paraId="0B4BE05B" w14:textId="77777777"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commitment to the positive development of all staff and governors </w:t>
      </w:r>
    </w:p>
    <w:p w14:paraId="78EACBF6" w14:textId="77777777"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commitment to fair and open recruitment processes </w:t>
      </w:r>
    </w:p>
    <w:p w14:paraId="629F9274" w14:textId="77777777" w:rsidR="00C27AAF" w:rsidRPr="008159F4" w:rsidRDefault="00C27AAF" w:rsidP="00BF0980">
      <w:pPr>
        <w:rPr>
          <w:rFonts w:ascii="Times New Roman" w:hAnsi="Times New Roman" w:cs="Times New Roman"/>
        </w:rPr>
      </w:pPr>
      <w:r w:rsidRPr="008159F4">
        <w:rPr>
          <w:rFonts w:ascii="Times New Roman" w:hAnsi="Times New Roman" w:cs="Times New Roman"/>
        </w:rPr>
        <w:t>● accountability for compliance with this policy by all members of the school, communities and others engaged in our activities.</w:t>
      </w:r>
    </w:p>
    <w:p w14:paraId="1EC2502C" w14:textId="77777777" w:rsidR="00C27AAF" w:rsidRPr="008159F4" w:rsidRDefault="00C27AAF" w:rsidP="00BF0980">
      <w:pPr>
        <w:rPr>
          <w:rFonts w:ascii="Times New Roman" w:hAnsi="Times New Roman" w:cs="Times New Roman"/>
        </w:rPr>
      </w:pPr>
    </w:p>
    <w:p w14:paraId="1F8A6E45" w14:textId="77777777" w:rsidR="007716CC" w:rsidRDefault="007716CC" w:rsidP="00BF0980">
      <w:pPr>
        <w:rPr>
          <w:rFonts w:ascii="Times New Roman" w:hAnsi="Times New Roman" w:cs="Times New Roman"/>
          <w:b/>
          <w:u w:val="single"/>
        </w:rPr>
      </w:pPr>
    </w:p>
    <w:p w14:paraId="1CB50F15" w14:textId="77777777" w:rsidR="007716CC" w:rsidRDefault="007716CC" w:rsidP="00BF0980">
      <w:pPr>
        <w:rPr>
          <w:rFonts w:ascii="Times New Roman" w:hAnsi="Times New Roman" w:cs="Times New Roman"/>
          <w:b/>
          <w:u w:val="single"/>
        </w:rPr>
      </w:pPr>
    </w:p>
    <w:p w14:paraId="69104D14" w14:textId="77777777" w:rsidR="00C27AAF" w:rsidRPr="008159F4" w:rsidRDefault="00C27AAF" w:rsidP="00BF0980">
      <w:pPr>
        <w:rPr>
          <w:rFonts w:ascii="Times New Roman" w:hAnsi="Times New Roman" w:cs="Times New Roman"/>
        </w:rPr>
      </w:pPr>
      <w:r w:rsidRPr="008159F4">
        <w:rPr>
          <w:rFonts w:ascii="Times New Roman" w:hAnsi="Times New Roman" w:cs="Times New Roman"/>
          <w:b/>
          <w:u w:val="single"/>
        </w:rPr>
        <w:lastRenderedPageBreak/>
        <w:t>Equality Objectives</w:t>
      </w:r>
      <w:r w:rsidRPr="008159F4">
        <w:rPr>
          <w:rFonts w:ascii="Times New Roman" w:hAnsi="Times New Roman" w:cs="Times New Roman"/>
        </w:rPr>
        <w:t xml:space="preserve"> </w:t>
      </w:r>
    </w:p>
    <w:p w14:paraId="3169D7CD" w14:textId="77777777"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We aim to provide the highest possible education for all of our students. The ethos of our </w:t>
      </w:r>
      <w:r w:rsidR="007716CC">
        <w:rPr>
          <w:rFonts w:ascii="Times New Roman" w:hAnsi="Times New Roman" w:cs="Times New Roman"/>
        </w:rPr>
        <w:t xml:space="preserve">school </w:t>
      </w:r>
      <w:r w:rsidRPr="008159F4">
        <w:rPr>
          <w:rFonts w:ascii="Times New Roman" w:hAnsi="Times New Roman" w:cs="Times New Roman"/>
        </w:rPr>
        <w:t>clearly reflects our commitment to fully including a</w:t>
      </w:r>
      <w:r w:rsidR="007716CC">
        <w:rPr>
          <w:rFonts w:ascii="Times New Roman" w:hAnsi="Times New Roman" w:cs="Times New Roman"/>
        </w:rPr>
        <w:t>nd respecting all members of our school community</w:t>
      </w:r>
      <w:r w:rsidRPr="008159F4">
        <w:rPr>
          <w:rFonts w:ascii="Times New Roman" w:hAnsi="Times New Roman" w:cs="Times New Roman"/>
        </w:rPr>
        <w:t xml:space="preserve">. We have set ourselves the following objectives: </w:t>
      </w:r>
    </w:p>
    <w:p w14:paraId="44889DA7" w14:textId="77777777"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To ensure that staff and the governing body are aware of current legislation surrounding equality and diversity and understand the school's responsibility </w:t>
      </w:r>
    </w:p>
    <w:p w14:paraId="4814E2C3" w14:textId="77777777"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To promote cultural understanding and awareness and tolerance of different religious beliefs between different ethnic groups within our school community. </w:t>
      </w:r>
    </w:p>
    <w:p w14:paraId="644C3D89" w14:textId="77777777"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To promote mental health awareness and develop appropriate interventions where necessary </w:t>
      </w:r>
    </w:p>
    <w:p w14:paraId="5BE1A3C8" w14:textId="77777777"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Actively close gaps in attainment and achievement between students for all groups of students; especially students eligible for Pupil Premium, students with special educational needs and disabilities, looked after children and students from minority ethnic groups. </w:t>
      </w:r>
    </w:p>
    <w:p w14:paraId="7A5528E3" w14:textId="77777777"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Continue to improve accessibility across the school for students, staff and visitors with disabilities, including access to specialist teaching areas. </w:t>
      </w:r>
    </w:p>
    <w:p w14:paraId="300E889F" w14:textId="77777777" w:rsidR="00C27AAF" w:rsidRPr="008159F4" w:rsidRDefault="00C27AAF" w:rsidP="00BF0980">
      <w:pPr>
        <w:rPr>
          <w:rFonts w:ascii="Times New Roman" w:hAnsi="Times New Roman" w:cs="Times New Roman"/>
        </w:rPr>
      </w:pPr>
      <w:r w:rsidRPr="008159F4">
        <w:rPr>
          <w:rFonts w:ascii="Times New Roman" w:hAnsi="Times New Roman" w:cs="Times New Roman"/>
        </w:rPr>
        <w:t>● Monitor the incidence</w:t>
      </w:r>
      <w:r w:rsidR="007931D0" w:rsidRPr="008159F4">
        <w:rPr>
          <w:rFonts w:ascii="Times New Roman" w:hAnsi="Times New Roman" w:cs="Times New Roman"/>
        </w:rPr>
        <w:t>s</w:t>
      </w:r>
      <w:r w:rsidRPr="008159F4">
        <w:rPr>
          <w:rFonts w:ascii="Times New Roman" w:hAnsi="Times New Roman" w:cs="Times New Roman"/>
        </w:rPr>
        <w:t xml:space="preserve"> of the use of homophobic, sexist and racist language by </w:t>
      </w:r>
      <w:r w:rsidR="007931D0" w:rsidRPr="008159F4">
        <w:rPr>
          <w:rFonts w:ascii="Times New Roman" w:hAnsi="Times New Roman" w:cs="Times New Roman"/>
        </w:rPr>
        <w:t xml:space="preserve">pupils </w:t>
      </w:r>
      <w:r w:rsidRPr="008159F4">
        <w:rPr>
          <w:rFonts w:ascii="Times New Roman" w:hAnsi="Times New Roman" w:cs="Times New Roman"/>
        </w:rPr>
        <w:t xml:space="preserve">in the </w:t>
      </w:r>
      <w:r w:rsidR="007931D0" w:rsidRPr="008159F4">
        <w:rPr>
          <w:rFonts w:ascii="Times New Roman" w:hAnsi="Times New Roman" w:cs="Times New Roman"/>
        </w:rPr>
        <w:t>School</w:t>
      </w:r>
      <w:r w:rsidRPr="008159F4">
        <w:rPr>
          <w:rFonts w:ascii="Times New Roman" w:hAnsi="Times New Roman" w:cs="Times New Roman"/>
        </w:rPr>
        <w:t xml:space="preserve">. </w:t>
      </w:r>
    </w:p>
    <w:p w14:paraId="389C14DA" w14:textId="77777777" w:rsidR="00C27AAF" w:rsidRPr="008159F4" w:rsidRDefault="00C27AAF" w:rsidP="00BF0980">
      <w:pPr>
        <w:rPr>
          <w:rFonts w:ascii="Times New Roman" w:hAnsi="Times New Roman" w:cs="Times New Roman"/>
        </w:rPr>
      </w:pPr>
      <w:r w:rsidRPr="008159F4">
        <w:rPr>
          <w:rFonts w:ascii="Times New Roman" w:hAnsi="Times New Roman" w:cs="Times New Roman"/>
        </w:rPr>
        <w:t>● To review and revise the EYFS, KS1 and KS2 curriculum so that it represents a diverse culture and society and encourages tolerance and respect</w:t>
      </w:r>
    </w:p>
    <w:p w14:paraId="56D8C7E9" w14:textId="77777777" w:rsidR="00716EAC" w:rsidRPr="008159F4" w:rsidRDefault="00716EAC" w:rsidP="00BF0980">
      <w:pPr>
        <w:rPr>
          <w:rFonts w:ascii="Times New Roman" w:hAnsi="Times New Roman" w:cs="Times New Roman"/>
          <w:b/>
          <w:u w:val="single"/>
        </w:rPr>
      </w:pPr>
      <w:r w:rsidRPr="008159F4">
        <w:rPr>
          <w:rFonts w:ascii="Times New Roman" w:hAnsi="Times New Roman" w:cs="Times New Roman"/>
          <w:b/>
          <w:u w:val="single"/>
        </w:rPr>
        <w:t xml:space="preserve">Teaching and Learning </w:t>
      </w:r>
    </w:p>
    <w:p w14:paraId="557A11E1" w14:textId="77777777" w:rsidR="00716EAC" w:rsidRPr="008159F4" w:rsidRDefault="00716EAC" w:rsidP="00BF0980">
      <w:pPr>
        <w:rPr>
          <w:rFonts w:ascii="Times New Roman" w:hAnsi="Times New Roman" w:cs="Times New Roman"/>
        </w:rPr>
      </w:pPr>
      <w:r w:rsidRPr="008159F4">
        <w:rPr>
          <w:rFonts w:ascii="Times New Roman" w:hAnsi="Times New Roman" w:cs="Times New Roman"/>
        </w:rPr>
        <w:t xml:space="preserve">We aim to provide all our pupils with the opportunity to succeed and to reach the highest level of personal achievement. To do this, we will: </w:t>
      </w:r>
    </w:p>
    <w:p w14:paraId="470CD595" w14:textId="77777777" w:rsidR="00716EAC" w:rsidRPr="008159F4" w:rsidRDefault="00716EAC" w:rsidP="00BF0980">
      <w:pPr>
        <w:rPr>
          <w:rFonts w:ascii="Times New Roman" w:hAnsi="Times New Roman" w:cs="Times New Roman"/>
        </w:rPr>
      </w:pPr>
      <w:r w:rsidRPr="008159F4">
        <w:rPr>
          <w:rFonts w:ascii="Times New Roman" w:hAnsi="Times New Roman" w:cs="Times New Roman"/>
        </w:rPr>
        <w:t xml:space="preserve">• Use contextual data to improve the ways in which we provide support to individuals and groups of pupils </w:t>
      </w:r>
    </w:p>
    <w:p w14:paraId="526A7DBC" w14:textId="77777777" w:rsidR="00716EAC" w:rsidRPr="008159F4" w:rsidRDefault="00716EAC" w:rsidP="00BF0980">
      <w:pPr>
        <w:rPr>
          <w:rFonts w:ascii="Times New Roman" w:hAnsi="Times New Roman" w:cs="Times New Roman"/>
        </w:rPr>
      </w:pPr>
      <w:r w:rsidRPr="008159F4">
        <w:rPr>
          <w:rFonts w:ascii="Times New Roman" w:hAnsi="Times New Roman" w:cs="Times New Roman"/>
        </w:rPr>
        <w:t xml:space="preserve">• Monitor achievement data by ethnicity, gender and disability and action any gaps </w:t>
      </w:r>
    </w:p>
    <w:p w14:paraId="5A666F82" w14:textId="77777777" w:rsidR="00716EAC" w:rsidRPr="008159F4" w:rsidRDefault="00716EAC" w:rsidP="00BF0980">
      <w:pPr>
        <w:rPr>
          <w:rFonts w:ascii="Times New Roman" w:hAnsi="Times New Roman" w:cs="Times New Roman"/>
        </w:rPr>
      </w:pPr>
      <w:r w:rsidRPr="008159F4">
        <w:rPr>
          <w:rFonts w:ascii="Times New Roman" w:hAnsi="Times New Roman" w:cs="Times New Roman"/>
        </w:rPr>
        <w:t>• Take account of the achievement of all pupils when planning for future learning and setting challenging targets</w:t>
      </w:r>
    </w:p>
    <w:p w14:paraId="26D0C2BE" w14:textId="77777777" w:rsidR="00993214" w:rsidRPr="008159F4" w:rsidRDefault="00716EAC" w:rsidP="00BF0980">
      <w:pPr>
        <w:rPr>
          <w:rFonts w:ascii="Times New Roman" w:hAnsi="Times New Roman" w:cs="Times New Roman"/>
        </w:rPr>
      </w:pPr>
      <w:r w:rsidRPr="008159F4">
        <w:rPr>
          <w:rFonts w:ascii="Times New Roman" w:hAnsi="Times New Roman" w:cs="Times New Roman"/>
        </w:rPr>
        <w:t xml:space="preserve"> • Ensure equality of access for all pupils and prepare them for life in a diverse society</w:t>
      </w:r>
    </w:p>
    <w:p w14:paraId="31CBB7CF" w14:textId="77777777" w:rsidR="00993214" w:rsidRPr="008159F4" w:rsidRDefault="00716EAC" w:rsidP="00BF0980">
      <w:pPr>
        <w:rPr>
          <w:rFonts w:ascii="Times New Roman" w:hAnsi="Times New Roman" w:cs="Times New Roman"/>
        </w:rPr>
      </w:pPr>
      <w:r w:rsidRPr="008159F4">
        <w:rPr>
          <w:rFonts w:ascii="Times New Roman" w:hAnsi="Times New Roman" w:cs="Times New Roman"/>
        </w:rPr>
        <w:t xml:space="preserve"> • Use materials that reflect the diversity of the school, population and local community without stereotyping </w:t>
      </w:r>
    </w:p>
    <w:p w14:paraId="6F57504C" w14:textId="77777777" w:rsidR="00993214" w:rsidRPr="008159F4" w:rsidRDefault="00716EAC" w:rsidP="00BF0980">
      <w:pPr>
        <w:rPr>
          <w:rFonts w:ascii="Times New Roman" w:hAnsi="Times New Roman" w:cs="Times New Roman"/>
        </w:rPr>
      </w:pPr>
      <w:r w:rsidRPr="008159F4">
        <w:rPr>
          <w:rFonts w:ascii="Times New Roman" w:hAnsi="Times New Roman" w:cs="Times New Roman"/>
        </w:rPr>
        <w:t xml:space="preserve"> Promote attitudes and values that will challenge racist and other discriminatory behaviour or prejudice </w:t>
      </w:r>
    </w:p>
    <w:p w14:paraId="03B0541F" w14:textId="77777777" w:rsidR="00993214" w:rsidRPr="008159F4" w:rsidRDefault="00716EAC" w:rsidP="00BF0980">
      <w:pPr>
        <w:rPr>
          <w:rFonts w:ascii="Times New Roman" w:hAnsi="Times New Roman" w:cs="Times New Roman"/>
        </w:rPr>
      </w:pPr>
      <w:r w:rsidRPr="008159F4">
        <w:rPr>
          <w:rFonts w:ascii="Times New Roman" w:hAnsi="Times New Roman" w:cs="Times New Roman"/>
        </w:rPr>
        <w:t xml:space="preserve">• Provide opportunities for pupils to appreciate their own culture and celebrate the diversity of other cultures </w:t>
      </w:r>
    </w:p>
    <w:p w14:paraId="1E97DAF1" w14:textId="77777777" w:rsidR="00993214" w:rsidRPr="008159F4" w:rsidRDefault="00716EAC" w:rsidP="00BF0980">
      <w:pPr>
        <w:rPr>
          <w:rFonts w:ascii="Times New Roman" w:hAnsi="Times New Roman" w:cs="Times New Roman"/>
        </w:rPr>
      </w:pPr>
      <w:r w:rsidRPr="008159F4">
        <w:rPr>
          <w:rFonts w:ascii="Times New Roman" w:hAnsi="Times New Roman" w:cs="Times New Roman"/>
        </w:rPr>
        <w:t xml:space="preserve">• Seek to involve all parents in supporting their child’s education </w:t>
      </w:r>
    </w:p>
    <w:p w14:paraId="42B71370" w14:textId="77777777" w:rsidR="00993214" w:rsidRPr="008159F4" w:rsidRDefault="00716EAC" w:rsidP="00BF0980">
      <w:pPr>
        <w:rPr>
          <w:rFonts w:ascii="Times New Roman" w:hAnsi="Times New Roman" w:cs="Times New Roman"/>
        </w:rPr>
      </w:pPr>
      <w:r w:rsidRPr="008159F4">
        <w:rPr>
          <w:rFonts w:ascii="Times New Roman" w:hAnsi="Times New Roman" w:cs="Times New Roman"/>
        </w:rPr>
        <w:t xml:space="preserve">• Encouraging classroom and staffroom discussion of equality issues which reflect on social stereotypes, expectations and the impact on learning </w:t>
      </w:r>
    </w:p>
    <w:p w14:paraId="047178E5" w14:textId="77777777" w:rsidR="00BF0980" w:rsidRPr="008159F4" w:rsidRDefault="00716EAC" w:rsidP="00BF0980">
      <w:pPr>
        <w:rPr>
          <w:rFonts w:ascii="Times New Roman" w:hAnsi="Times New Roman" w:cs="Times New Roman"/>
        </w:rPr>
      </w:pPr>
      <w:r w:rsidRPr="008159F4">
        <w:rPr>
          <w:rFonts w:ascii="Times New Roman" w:hAnsi="Times New Roman" w:cs="Times New Roman"/>
        </w:rPr>
        <w:t>• Including teaching and classroom-based approaches appropriate for the whole school population, which are inclusive and reflective of our pupils.</w:t>
      </w:r>
    </w:p>
    <w:p w14:paraId="1037AE6E" w14:textId="77777777" w:rsidR="00993214" w:rsidRPr="008159F4" w:rsidRDefault="00993214" w:rsidP="00BF0980">
      <w:pPr>
        <w:rPr>
          <w:rFonts w:ascii="Times New Roman" w:hAnsi="Times New Roman" w:cs="Times New Roman"/>
          <w:b/>
          <w:u w:val="single"/>
        </w:rPr>
      </w:pPr>
    </w:p>
    <w:p w14:paraId="432B5F25" w14:textId="77777777" w:rsidR="00993214" w:rsidRPr="008159F4" w:rsidRDefault="00993214" w:rsidP="00BF0980">
      <w:pPr>
        <w:rPr>
          <w:rFonts w:ascii="Times New Roman" w:hAnsi="Times New Roman" w:cs="Times New Roman"/>
          <w:b/>
          <w:u w:val="single"/>
        </w:rPr>
      </w:pPr>
      <w:r w:rsidRPr="008159F4">
        <w:rPr>
          <w:rFonts w:ascii="Times New Roman" w:hAnsi="Times New Roman" w:cs="Times New Roman"/>
          <w:b/>
          <w:u w:val="single"/>
        </w:rPr>
        <w:t xml:space="preserve">Admissions and exclusions </w:t>
      </w:r>
    </w:p>
    <w:p w14:paraId="71EDD638" w14:textId="77777777" w:rsidR="00993214" w:rsidRPr="008159F4" w:rsidRDefault="00993214" w:rsidP="00BF0980">
      <w:pPr>
        <w:rPr>
          <w:rFonts w:ascii="Times New Roman" w:hAnsi="Times New Roman" w:cs="Times New Roman"/>
        </w:rPr>
      </w:pPr>
      <w:r w:rsidRPr="008159F4">
        <w:rPr>
          <w:rFonts w:ascii="Times New Roman" w:hAnsi="Times New Roman" w:cs="Times New Roman"/>
        </w:rPr>
        <w:t>Our admissions arrangements are fair and transparent and do not discriminate on race, sex, religion or belief, disability and or socio-economic backgrounds. Exclusions will always be based on the school’s Behaviour Policy. We will closely monitor exclusions to avoid any potential adverse impact and ensure any discrepancies are identified and dealt with.</w:t>
      </w:r>
    </w:p>
    <w:p w14:paraId="4C4022FF" w14:textId="77777777" w:rsidR="00993214" w:rsidRPr="008159F4" w:rsidRDefault="00993214" w:rsidP="00BF0980">
      <w:pPr>
        <w:rPr>
          <w:rFonts w:ascii="Times New Roman" w:hAnsi="Times New Roman" w:cs="Times New Roman"/>
          <w:b/>
          <w:u w:val="single"/>
        </w:rPr>
      </w:pPr>
      <w:r w:rsidRPr="008159F4">
        <w:rPr>
          <w:rFonts w:ascii="Times New Roman" w:hAnsi="Times New Roman" w:cs="Times New Roman"/>
          <w:b/>
          <w:u w:val="single"/>
        </w:rPr>
        <w:t xml:space="preserve">Equal Opportunities for Staff </w:t>
      </w:r>
    </w:p>
    <w:p w14:paraId="538B65D4" w14:textId="77777777" w:rsidR="00993214" w:rsidRDefault="00993214" w:rsidP="00BF0980">
      <w:pPr>
        <w:rPr>
          <w:rFonts w:ascii="Times New Roman" w:hAnsi="Times New Roman" w:cs="Times New Roman"/>
        </w:rPr>
      </w:pPr>
      <w:r w:rsidRPr="008159F4">
        <w:rPr>
          <w:rFonts w:ascii="Times New Roman" w:hAnsi="Times New Roman" w:cs="Times New Roman"/>
        </w:rPr>
        <w:lastRenderedPageBreak/>
        <w:t>This section deals with aspects of equal opportunities relating to staff at Pinders Primary School. We are committed to the implementation of equal opportunity principles and the monitoring and active promotion of equality in all aspects of staffing and employment. All staff appointments and promotions are made on the basis of merit and ability and in compliance with the law. However, we are concerned to ensure wherever possible that the staffing of the school reflects the diversity of our community.</w:t>
      </w:r>
    </w:p>
    <w:p w14:paraId="25CE6403" w14:textId="77777777" w:rsidR="007716CC" w:rsidRPr="008159F4" w:rsidRDefault="007716CC" w:rsidP="00BF0980">
      <w:pPr>
        <w:rPr>
          <w:rFonts w:ascii="Times New Roman" w:hAnsi="Times New Roman" w:cs="Times New Roman"/>
        </w:rPr>
      </w:pPr>
    </w:p>
    <w:p w14:paraId="79DF9370" w14:textId="77777777" w:rsidR="00993214" w:rsidRPr="008159F4" w:rsidRDefault="00993214" w:rsidP="00BF0980">
      <w:pPr>
        <w:rPr>
          <w:rFonts w:ascii="Times New Roman" w:hAnsi="Times New Roman" w:cs="Times New Roman"/>
          <w:b/>
          <w:u w:val="single"/>
        </w:rPr>
      </w:pPr>
      <w:r w:rsidRPr="008159F4">
        <w:rPr>
          <w:rFonts w:ascii="Times New Roman" w:hAnsi="Times New Roman" w:cs="Times New Roman"/>
          <w:b/>
          <w:u w:val="single"/>
        </w:rPr>
        <w:t xml:space="preserve">Employer duties </w:t>
      </w:r>
    </w:p>
    <w:p w14:paraId="1128336A" w14:textId="77777777" w:rsidR="00993214" w:rsidRPr="008159F4" w:rsidRDefault="00993214" w:rsidP="00BF0980">
      <w:pPr>
        <w:rPr>
          <w:rFonts w:ascii="Times New Roman" w:hAnsi="Times New Roman" w:cs="Times New Roman"/>
        </w:rPr>
      </w:pPr>
      <w:r w:rsidRPr="008159F4">
        <w:rPr>
          <w:rFonts w:ascii="Times New Roman" w:hAnsi="Times New Roman" w:cs="Times New Roman"/>
        </w:rPr>
        <w:t xml:space="preserve">As an employer we need to ensure that we eliminate discrimination and harassment in our employment practice and actively promote equality across all groups within our workforce. PCs are considered when appointing staff and particularly when allocating Teaching and Learning Responsibilities (TLR) or re-evaluating staff structures, to ensure decisions are free of discrimination. Actions to ensure this commitment is met include: </w:t>
      </w:r>
    </w:p>
    <w:p w14:paraId="4E492992" w14:textId="77777777" w:rsidR="000D335D" w:rsidRDefault="00993214" w:rsidP="00BF0980">
      <w:pPr>
        <w:rPr>
          <w:rFonts w:ascii="Times New Roman" w:hAnsi="Times New Roman" w:cs="Times New Roman"/>
        </w:rPr>
      </w:pPr>
      <w:r w:rsidRPr="008159F4">
        <w:rPr>
          <w:rFonts w:ascii="Times New Roman" w:hAnsi="Times New Roman" w:cs="Times New Roman"/>
        </w:rPr>
        <w:t xml:space="preserve">• Monitoring recruitment and retention including bullying and harassment of staff </w:t>
      </w:r>
    </w:p>
    <w:p w14:paraId="67CCAB7D" w14:textId="77777777" w:rsidR="00993214" w:rsidRPr="008159F4" w:rsidRDefault="00993214" w:rsidP="00BF0980">
      <w:pPr>
        <w:rPr>
          <w:rFonts w:ascii="Times New Roman" w:hAnsi="Times New Roman" w:cs="Times New Roman"/>
        </w:rPr>
      </w:pPr>
      <w:r w:rsidRPr="008159F4">
        <w:rPr>
          <w:rFonts w:ascii="Times New Roman" w:hAnsi="Times New Roman" w:cs="Times New Roman"/>
        </w:rPr>
        <w:t xml:space="preserve">• Continued professional development opportunities for all staff </w:t>
      </w:r>
    </w:p>
    <w:p w14:paraId="31DBD85E" w14:textId="77777777" w:rsidR="00993214" w:rsidRPr="008159F4" w:rsidRDefault="00993214" w:rsidP="00BF0980">
      <w:pPr>
        <w:rPr>
          <w:rFonts w:ascii="Times New Roman" w:hAnsi="Times New Roman" w:cs="Times New Roman"/>
        </w:rPr>
      </w:pPr>
      <w:r w:rsidRPr="008159F4">
        <w:rPr>
          <w:rFonts w:ascii="Times New Roman" w:hAnsi="Times New Roman" w:cs="Times New Roman"/>
        </w:rPr>
        <w:t>• Senior Leadership Team support to ensure equality of opportunity for all</w:t>
      </w:r>
    </w:p>
    <w:p w14:paraId="5A084E96" w14:textId="77777777" w:rsidR="00993214" w:rsidRPr="008159F4" w:rsidRDefault="00993214" w:rsidP="00BF0980">
      <w:pPr>
        <w:rPr>
          <w:rFonts w:ascii="Times New Roman" w:hAnsi="Times New Roman" w:cs="Times New Roman"/>
        </w:rPr>
      </w:pPr>
    </w:p>
    <w:p w14:paraId="0BBBB26D" w14:textId="77777777" w:rsidR="00C27AAF" w:rsidRPr="008159F4" w:rsidRDefault="00C27AAF" w:rsidP="00BF0980">
      <w:pPr>
        <w:rPr>
          <w:rFonts w:ascii="Times New Roman" w:hAnsi="Times New Roman" w:cs="Times New Roman"/>
        </w:rPr>
      </w:pPr>
      <w:r w:rsidRPr="008159F4">
        <w:rPr>
          <w:rFonts w:ascii="Times New Roman" w:hAnsi="Times New Roman" w:cs="Times New Roman"/>
          <w:b/>
          <w:u w:val="single"/>
        </w:rPr>
        <w:t>Responsibilities and accountabilities</w:t>
      </w:r>
      <w:r w:rsidRPr="008159F4">
        <w:rPr>
          <w:rFonts w:ascii="Times New Roman" w:hAnsi="Times New Roman" w:cs="Times New Roman"/>
        </w:rPr>
        <w:t xml:space="preserve"> </w:t>
      </w:r>
    </w:p>
    <w:p w14:paraId="3AB8C296" w14:textId="77777777" w:rsidR="0026332F" w:rsidRPr="008159F4" w:rsidRDefault="00B568DF" w:rsidP="00BF0980">
      <w:pPr>
        <w:rPr>
          <w:rFonts w:ascii="Times New Roman" w:hAnsi="Times New Roman" w:cs="Times New Roman"/>
        </w:rPr>
      </w:pPr>
      <w:r w:rsidRPr="008159F4">
        <w:rPr>
          <w:rFonts w:ascii="Times New Roman" w:hAnsi="Times New Roman" w:cs="Times New Roman"/>
        </w:rPr>
        <w:t xml:space="preserve">The designated senior member of staff with overall responsibility for all equality and diversity matters is the Head. </w:t>
      </w:r>
    </w:p>
    <w:p w14:paraId="5D0DB6CD" w14:textId="77777777" w:rsidR="00993214" w:rsidRPr="008159F4" w:rsidRDefault="00993214" w:rsidP="00BF0980">
      <w:pPr>
        <w:rPr>
          <w:rFonts w:ascii="Times New Roman" w:hAnsi="Times New Roman" w:cs="Times New Roman"/>
          <w:b/>
        </w:rPr>
      </w:pPr>
      <w:r w:rsidRPr="008159F4">
        <w:rPr>
          <w:rFonts w:ascii="Times New Roman" w:hAnsi="Times New Roman" w:cs="Times New Roman"/>
          <w:b/>
        </w:rPr>
        <w:t>The role of governors:</w:t>
      </w:r>
    </w:p>
    <w:p w14:paraId="722ACD28" w14:textId="77777777" w:rsidR="00993214" w:rsidRPr="008159F4" w:rsidRDefault="00993214" w:rsidP="00BF0980">
      <w:pPr>
        <w:rPr>
          <w:rFonts w:ascii="Times New Roman" w:hAnsi="Times New Roman" w:cs="Times New Roman"/>
        </w:rPr>
      </w:pPr>
      <w:r w:rsidRPr="008159F4">
        <w:rPr>
          <w:rFonts w:ascii="Times New Roman" w:hAnsi="Times New Roman" w:cs="Times New Roman"/>
        </w:rPr>
        <w:t xml:space="preserve">• The governing body is committed to promoting equal opportunities and it will continue to do all it can to ensure that the school is fully inclusive to pupils and responsive to their needs based on race, sex, religion or faith and disability. </w:t>
      </w:r>
    </w:p>
    <w:p w14:paraId="6F0D6CF1" w14:textId="77777777" w:rsidR="00993214" w:rsidRPr="008159F4" w:rsidRDefault="00993214" w:rsidP="00BF0980">
      <w:pPr>
        <w:rPr>
          <w:rFonts w:ascii="Times New Roman" w:hAnsi="Times New Roman" w:cs="Times New Roman"/>
        </w:rPr>
      </w:pPr>
      <w:r w:rsidRPr="008159F4">
        <w:rPr>
          <w:rFonts w:ascii="Times New Roman" w:hAnsi="Times New Roman" w:cs="Times New Roman"/>
        </w:rPr>
        <w:t xml:space="preserve">• The governing body seeks to ensure that people are not discriminated against when applying for jobs at our school on the basis of the PC’s. </w:t>
      </w:r>
    </w:p>
    <w:p w14:paraId="71194BAA" w14:textId="77777777" w:rsidR="00993214" w:rsidRPr="008159F4" w:rsidRDefault="00993214" w:rsidP="00BF0980">
      <w:pPr>
        <w:rPr>
          <w:rFonts w:ascii="Times New Roman" w:hAnsi="Times New Roman" w:cs="Times New Roman"/>
        </w:rPr>
      </w:pPr>
      <w:r w:rsidRPr="008159F4">
        <w:rPr>
          <w:rFonts w:ascii="Times New Roman" w:hAnsi="Times New Roman" w:cs="Times New Roman"/>
        </w:rPr>
        <w:t xml:space="preserve">• The governors take all reasonable steps to ensure that the school environment gives access to people with disabilities and also strive to make school communications as inclusive as possible for parents, carers and pupils. </w:t>
      </w:r>
    </w:p>
    <w:p w14:paraId="7278AB2C" w14:textId="77777777" w:rsidR="00993214" w:rsidRPr="008159F4" w:rsidRDefault="00993214" w:rsidP="00BF0980">
      <w:pPr>
        <w:rPr>
          <w:rFonts w:ascii="Times New Roman" w:hAnsi="Times New Roman" w:cs="Times New Roman"/>
        </w:rPr>
      </w:pPr>
      <w:r w:rsidRPr="008159F4">
        <w:rPr>
          <w:rFonts w:ascii="Times New Roman" w:hAnsi="Times New Roman" w:cs="Times New Roman"/>
        </w:rPr>
        <w:t xml:space="preserve">• The governors welcome all applications to join the school, whatever a child’s socioeconomic background, race, sex, religion or belief and/or disability. </w:t>
      </w:r>
    </w:p>
    <w:p w14:paraId="1A4B9EEA" w14:textId="77777777" w:rsidR="00993214" w:rsidRDefault="00993214" w:rsidP="00BF0980">
      <w:pPr>
        <w:rPr>
          <w:rFonts w:ascii="Times New Roman" w:hAnsi="Times New Roman" w:cs="Times New Roman"/>
        </w:rPr>
      </w:pPr>
      <w:r w:rsidRPr="008159F4">
        <w:rPr>
          <w:rFonts w:ascii="Times New Roman" w:hAnsi="Times New Roman" w:cs="Times New Roman"/>
        </w:rPr>
        <w:t xml:space="preserve">• The governing body ensures that no child is discriminated against whilst in our school on account of their race, gender, religion or faith and disability. </w:t>
      </w:r>
    </w:p>
    <w:p w14:paraId="621C2816" w14:textId="77777777" w:rsidR="008159F4" w:rsidRPr="008159F4" w:rsidRDefault="008159F4" w:rsidP="00BF0980">
      <w:pPr>
        <w:rPr>
          <w:rFonts w:ascii="Times New Roman" w:hAnsi="Times New Roman" w:cs="Times New Roman"/>
        </w:rPr>
      </w:pPr>
    </w:p>
    <w:p w14:paraId="6D3AACDB" w14:textId="77777777" w:rsidR="00993214" w:rsidRPr="008159F4" w:rsidRDefault="00993214" w:rsidP="00BF0980">
      <w:pPr>
        <w:rPr>
          <w:rFonts w:ascii="Times New Roman" w:hAnsi="Times New Roman" w:cs="Times New Roman"/>
          <w:b/>
        </w:rPr>
      </w:pPr>
      <w:r w:rsidRPr="008159F4">
        <w:rPr>
          <w:rFonts w:ascii="Times New Roman" w:hAnsi="Times New Roman" w:cs="Times New Roman"/>
          <w:b/>
        </w:rPr>
        <w:t xml:space="preserve">The role of the headteacher </w:t>
      </w:r>
    </w:p>
    <w:p w14:paraId="7F0637BA" w14:textId="77777777" w:rsidR="00993214" w:rsidRPr="008159F4" w:rsidRDefault="00993214" w:rsidP="00BF0980">
      <w:pPr>
        <w:rPr>
          <w:rFonts w:ascii="Times New Roman" w:hAnsi="Times New Roman" w:cs="Times New Roman"/>
        </w:rPr>
      </w:pPr>
      <w:r w:rsidRPr="008159F4">
        <w:rPr>
          <w:rFonts w:ascii="Times New Roman" w:hAnsi="Times New Roman" w:cs="Times New Roman"/>
        </w:rPr>
        <w:t xml:space="preserve">• It is the headteacher’s role to promote equal opportunities and she is supported by the governing body in doing so. </w:t>
      </w:r>
    </w:p>
    <w:p w14:paraId="2C94E99C" w14:textId="77777777" w:rsidR="00993214" w:rsidRPr="008159F4" w:rsidRDefault="00993214" w:rsidP="00BF0980">
      <w:pPr>
        <w:rPr>
          <w:rFonts w:ascii="Times New Roman" w:hAnsi="Times New Roman" w:cs="Times New Roman"/>
        </w:rPr>
      </w:pPr>
      <w:r w:rsidRPr="008159F4">
        <w:rPr>
          <w:rFonts w:ascii="Times New Roman" w:hAnsi="Times New Roman" w:cs="Times New Roman"/>
        </w:rPr>
        <w:t xml:space="preserve">• It is the headteacher’s role to ensure that all staff are aware of promoting equal opportunities so that no-one is discriminated against when it comes to employment or training opportunities </w:t>
      </w:r>
    </w:p>
    <w:p w14:paraId="67D2D611" w14:textId="77777777" w:rsidR="00993214" w:rsidRPr="008159F4" w:rsidRDefault="00993214" w:rsidP="00BF0980">
      <w:pPr>
        <w:rPr>
          <w:rFonts w:ascii="Times New Roman" w:hAnsi="Times New Roman" w:cs="Times New Roman"/>
        </w:rPr>
      </w:pPr>
      <w:r w:rsidRPr="008159F4">
        <w:rPr>
          <w:rFonts w:ascii="Times New Roman" w:hAnsi="Times New Roman" w:cs="Times New Roman"/>
        </w:rPr>
        <w:t xml:space="preserve">• The headteacher promotes the principle of equal opportunity when developing the curriculum and promotes respect for other people and equal opportunities to participate in all aspects of school life. </w:t>
      </w:r>
    </w:p>
    <w:p w14:paraId="1E6B468F" w14:textId="77777777" w:rsidR="008159F4" w:rsidRDefault="00993214" w:rsidP="00BF0980">
      <w:pPr>
        <w:rPr>
          <w:rFonts w:ascii="Times New Roman" w:hAnsi="Times New Roman" w:cs="Times New Roman"/>
        </w:rPr>
      </w:pPr>
      <w:r w:rsidRPr="008159F4">
        <w:rPr>
          <w:rFonts w:ascii="Times New Roman" w:hAnsi="Times New Roman" w:cs="Times New Roman"/>
        </w:rPr>
        <w:t>• The headteacher treats all incidents of unfair treatment and any incidents of bullying or discrimination, including racist incid</w:t>
      </w:r>
      <w:r w:rsidR="008159F4" w:rsidRPr="008159F4">
        <w:rPr>
          <w:rFonts w:ascii="Times New Roman" w:hAnsi="Times New Roman" w:cs="Times New Roman"/>
        </w:rPr>
        <w:t xml:space="preserve">ents, with due seriousness. </w:t>
      </w:r>
    </w:p>
    <w:p w14:paraId="147EA382" w14:textId="77777777" w:rsidR="008159F4" w:rsidRPr="008159F4" w:rsidRDefault="008159F4" w:rsidP="00BF0980">
      <w:pPr>
        <w:rPr>
          <w:rFonts w:ascii="Times New Roman" w:hAnsi="Times New Roman" w:cs="Times New Roman"/>
        </w:rPr>
      </w:pPr>
    </w:p>
    <w:p w14:paraId="5953779C" w14:textId="77777777" w:rsidR="008159F4" w:rsidRPr="008159F4" w:rsidRDefault="00993214" w:rsidP="00BF0980">
      <w:pPr>
        <w:rPr>
          <w:rFonts w:ascii="Times New Roman" w:hAnsi="Times New Roman" w:cs="Times New Roman"/>
        </w:rPr>
      </w:pPr>
      <w:r w:rsidRPr="008159F4">
        <w:rPr>
          <w:rFonts w:ascii="Times New Roman" w:hAnsi="Times New Roman" w:cs="Times New Roman"/>
          <w:b/>
        </w:rPr>
        <w:t>The role of all staff:</w:t>
      </w:r>
      <w:r w:rsidRPr="008159F4">
        <w:rPr>
          <w:rFonts w:ascii="Times New Roman" w:hAnsi="Times New Roman" w:cs="Times New Roman"/>
        </w:rPr>
        <w:t xml:space="preserve"> teaching and non-teaching </w:t>
      </w:r>
    </w:p>
    <w:p w14:paraId="72207D27" w14:textId="77777777" w:rsidR="008159F4" w:rsidRPr="008159F4" w:rsidRDefault="000D335D" w:rsidP="00BF0980">
      <w:pPr>
        <w:rPr>
          <w:rFonts w:ascii="Times New Roman" w:hAnsi="Times New Roman" w:cs="Times New Roman"/>
        </w:rPr>
      </w:pPr>
      <w:r>
        <w:rPr>
          <w:rFonts w:ascii="Times New Roman" w:hAnsi="Times New Roman" w:cs="Times New Roman"/>
        </w:rPr>
        <w:lastRenderedPageBreak/>
        <w:t xml:space="preserve">• All staff to </w:t>
      </w:r>
      <w:r w:rsidR="00993214" w:rsidRPr="008159F4">
        <w:rPr>
          <w:rFonts w:ascii="Times New Roman" w:hAnsi="Times New Roman" w:cs="Times New Roman"/>
        </w:rPr>
        <w:t xml:space="preserve">ensure that all pupils are treated fairly, equally and with respect and maintain awareness of equal opportunities. </w:t>
      </w:r>
    </w:p>
    <w:p w14:paraId="636E2712" w14:textId="77777777" w:rsidR="008159F4" w:rsidRPr="008159F4" w:rsidRDefault="00993214" w:rsidP="00BF0980">
      <w:pPr>
        <w:rPr>
          <w:rFonts w:ascii="Times New Roman" w:hAnsi="Times New Roman" w:cs="Times New Roman"/>
        </w:rPr>
      </w:pPr>
      <w:r w:rsidRPr="008159F4">
        <w:rPr>
          <w:rFonts w:ascii="Times New Roman" w:hAnsi="Times New Roman" w:cs="Times New Roman"/>
        </w:rPr>
        <w:t xml:space="preserve">• All staff will strive to provide material that gives positive images of PCs where appropriate and challenge stereotypical images. </w:t>
      </w:r>
    </w:p>
    <w:p w14:paraId="13DDB894" w14:textId="77777777" w:rsidR="008159F4" w:rsidRPr="008159F4" w:rsidRDefault="00993214" w:rsidP="00BF0980">
      <w:pPr>
        <w:rPr>
          <w:rFonts w:ascii="Times New Roman" w:hAnsi="Times New Roman" w:cs="Times New Roman"/>
        </w:rPr>
      </w:pPr>
      <w:r w:rsidRPr="008159F4">
        <w:rPr>
          <w:rFonts w:ascii="Times New Roman" w:hAnsi="Times New Roman" w:cs="Times New Roman"/>
        </w:rPr>
        <w:t xml:space="preserve">• All staff will challenge any incidents of prejudice, racism or homophobia and record any serious incidents, drawing them to the attention of the headteacher. </w:t>
      </w:r>
    </w:p>
    <w:p w14:paraId="3BFED3D7" w14:textId="77777777" w:rsidR="00C27AAF" w:rsidRDefault="00993214" w:rsidP="00BF0980">
      <w:pPr>
        <w:rPr>
          <w:rFonts w:ascii="Times New Roman" w:hAnsi="Times New Roman" w:cs="Times New Roman"/>
        </w:rPr>
      </w:pPr>
      <w:r w:rsidRPr="008159F4">
        <w:rPr>
          <w:rFonts w:ascii="Times New Roman" w:hAnsi="Times New Roman" w:cs="Times New Roman"/>
        </w:rPr>
        <w:t xml:space="preserve">• Teachers support the work of ancillary or support staff and encourage them to intervene in a positive </w:t>
      </w:r>
      <w:r w:rsidR="000D335D">
        <w:rPr>
          <w:rFonts w:ascii="Times New Roman" w:hAnsi="Times New Roman" w:cs="Times New Roman"/>
        </w:rPr>
        <w:t>w</w:t>
      </w:r>
      <w:r w:rsidRPr="008159F4">
        <w:rPr>
          <w:rFonts w:ascii="Times New Roman" w:hAnsi="Times New Roman" w:cs="Times New Roman"/>
        </w:rPr>
        <w:t>ay against any discriminatory incidents.</w:t>
      </w:r>
    </w:p>
    <w:p w14:paraId="3A11C349" w14:textId="77777777" w:rsidR="008159F4" w:rsidRDefault="008159F4" w:rsidP="00BF0980">
      <w:pPr>
        <w:rPr>
          <w:rFonts w:ascii="Times New Roman" w:hAnsi="Times New Roman" w:cs="Times New Roman"/>
        </w:rPr>
      </w:pPr>
    </w:p>
    <w:p w14:paraId="567D9BBD" w14:textId="77777777" w:rsidR="008159F4" w:rsidRPr="008159F4" w:rsidRDefault="008159F4" w:rsidP="00BF0980">
      <w:pPr>
        <w:rPr>
          <w:rFonts w:ascii="Times New Roman" w:hAnsi="Times New Roman" w:cs="Times New Roman"/>
          <w:b/>
        </w:rPr>
      </w:pPr>
      <w:r w:rsidRPr="008159F4">
        <w:rPr>
          <w:rFonts w:ascii="Times New Roman" w:hAnsi="Times New Roman" w:cs="Times New Roman"/>
          <w:b/>
        </w:rPr>
        <w:t xml:space="preserve">Tackling Discrimination </w:t>
      </w:r>
    </w:p>
    <w:p w14:paraId="2BCC81CB" w14:textId="77777777" w:rsidR="008159F4" w:rsidRDefault="008159F4" w:rsidP="00BF0980">
      <w:pPr>
        <w:rPr>
          <w:rFonts w:ascii="Times New Roman" w:hAnsi="Times New Roman" w:cs="Times New Roman"/>
        </w:rPr>
      </w:pPr>
      <w:r w:rsidRPr="008159F4">
        <w:rPr>
          <w:rFonts w:ascii="Times New Roman" w:hAnsi="Times New Roman" w:cs="Times New Roman"/>
        </w:rPr>
        <w:t>The act refers to protected characteristics</w:t>
      </w:r>
      <w:r w:rsidR="007716CC">
        <w:rPr>
          <w:rFonts w:ascii="Times New Roman" w:hAnsi="Times New Roman" w:cs="Times New Roman"/>
        </w:rPr>
        <w:t xml:space="preserve"> (PCs) </w:t>
      </w:r>
      <w:r w:rsidRPr="008159F4">
        <w:rPr>
          <w:rFonts w:ascii="Times New Roman" w:hAnsi="Times New Roman" w:cs="Times New Roman"/>
        </w:rPr>
        <w:t xml:space="preserve"> these are disability, gender reassignments, pregnancy and maternity, race, religion and belief, sex and sexual orientation. Harassment and victimisation on account of PCs is unacceptable and is not tolerated within the school environment. For individual definitions of each PC and harassment and victimisation refer to Equality Act </w:t>
      </w:r>
      <w:r>
        <w:rPr>
          <w:rFonts w:ascii="Times New Roman" w:hAnsi="Times New Roman" w:cs="Times New Roman"/>
        </w:rPr>
        <w:t xml:space="preserve">2010: What do I need to know? </w:t>
      </w:r>
    </w:p>
    <w:p w14:paraId="5F9C244F" w14:textId="77777777" w:rsidR="008159F4" w:rsidRDefault="008159F4" w:rsidP="00BF0980">
      <w:r w:rsidRPr="008159F4">
        <w:rPr>
          <w:rFonts w:ascii="Times New Roman" w:hAnsi="Times New Roman" w:cs="Times New Roman"/>
        </w:rPr>
        <w:t>All staff are expected to deal with any discriminatory incidents that may occur. They are expected to know how to identify and challenge prejudice and stereotyping and to support the full range of diverse needs according to a pupil’s individual circumstances. Racist incidents and other incidents of harassment or bullying are dealt with by the member of staff present, escalating to a class teacher/headteacher where necessary. Parents of the perpetrator and victim are i</w:t>
      </w:r>
      <w:r w:rsidR="007716CC">
        <w:rPr>
          <w:rFonts w:ascii="Times New Roman" w:hAnsi="Times New Roman" w:cs="Times New Roman"/>
        </w:rPr>
        <w:t>nformed and a resolution is sought</w:t>
      </w:r>
      <w:r w:rsidRPr="008159F4">
        <w:rPr>
          <w:rFonts w:ascii="Times New Roman" w:hAnsi="Times New Roman" w:cs="Times New Roman"/>
        </w:rPr>
        <w:t xml:space="preserve">. </w:t>
      </w:r>
    </w:p>
    <w:p w14:paraId="0429C332" w14:textId="77777777" w:rsidR="008159F4" w:rsidRDefault="008159F4" w:rsidP="00BF0980">
      <w:pPr>
        <w:rPr>
          <w:rFonts w:ascii="Times New Roman" w:hAnsi="Times New Roman" w:cs="Times New Roman"/>
        </w:rPr>
      </w:pPr>
      <w:r w:rsidRPr="008159F4">
        <w:rPr>
          <w:rFonts w:ascii="Times New Roman" w:hAnsi="Times New Roman" w:cs="Times New Roman"/>
          <w:b/>
        </w:rPr>
        <w:t xml:space="preserve">What is </w:t>
      </w:r>
      <w:r w:rsidR="007716CC">
        <w:rPr>
          <w:rFonts w:ascii="Times New Roman" w:hAnsi="Times New Roman" w:cs="Times New Roman"/>
          <w:b/>
        </w:rPr>
        <w:t>direct and indirect discrimination</w:t>
      </w:r>
      <w:r w:rsidRPr="008159F4">
        <w:rPr>
          <w:rFonts w:ascii="Times New Roman" w:hAnsi="Times New Roman" w:cs="Times New Roman"/>
        </w:rPr>
        <w:t xml:space="preserve">? </w:t>
      </w:r>
    </w:p>
    <w:p w14:paraId="5131F622" w14:textId="77777777" w:rsidR="008159F4" w:rsidRDefault="008159F4" w:rsidP="00BF0980">
      <w:pPr>
        <w:rPr>
          <w:rFonts w:ascii="Times New Roman" w:hAnsi="Times New Roman" w:cs="Times New Roman"/>
        </w:rPr>
      </w:pPr>
      <w:r w:rsidRPr="008159F4">
        <w:rPr>
          <w:rFonts w:ascii="Times New Roman" w:hAnsi="Times New Roman" w:cs="Times New Roman"/>
          <w:b/>
        </w:rPr>
        <w:t>DIRECT DISCRIMINATION</w:t>
      </w:r>
      <w:r w:rsidRPr="008159F4">
        <w:rPr>
          <w:rFonts w:ascii="Times New Roman" w:hAnsi="Times New Roman" w:cs="Times New Roman"/>
        </w:rPr>
        <w:t xml:space="preserve"> in services and public functions happens when someone is treated less favourable than another person because of a protected characteristic (disability, gender reassignment, pregnancy and maternity, race, religion or belief, sex, sexual orientation). Direct discrimination can also occur when a person is </w:t>
      </w:r>
      <w:r w:rsidR="004C6579">
        <w:rPr>
          <w:rFonts w:ascii="Times New Roman" w:hAnsi="Times New Roman" w:cs="Times New Roman"/>
        </w:rPr>
        <w:t xml:space="preserve">discriminated </w:t>
      </w:r>
      <w:r w:rsidRPr="008159F4">
        <w:rPr>
          <w:rFonts w:ascii="Times New Roman" w:hAnsi="Times New Roman" w:cs="Times New Roman"/>
        </w:rPr>
        <w:t xml:space="preserve">because of a protected characteristic even though that person does not have the characteristics. Example: A pupil with a parent in a wheelchair is unable to attend the school because there is no step-free access. The pupil is denied parent/teacher contact although the child does not have any of the protected characteristics. </w:t>
      </w:r>
    </w:p>
    <w:p w14:paraId="04BC4D33" w14:textId="77777777" w:rsidR="008159F4" w:rsidRDefault="008159F4" w:rsidP="00BF0980">
      <w:pPr>
        <w:rPr>
          <w:rFonts w:ascii="Times New Roman" w:hAnsi="Times New Roman" w:cs="Times New Roman"/>
        </w:rPr>
      </w:pPr>
      <w:r w:rsidRPr="008159F4">
        <w:rPr>
          <w:rFonts w:ascii="Times New Roman" w:hAnsi="Times New Roman" w:cs="Times New Roman"/>
          <w:b/>
        </w:rPr>
        <w:t>INDIRECT DISCRIMINATION</w:t>
      </w:r>
      <w:r w:rsidRPr="008159F4">
        <w:rPr>
          <w:rFonts w:ascii="Times New Roman" w:hAnsi="Times New Roman" w:cs="Times New Roman"/>
        </w:rPr>
        <w:t xml:space="preserve"> happens when there is a rule, a policy or even a practice that applies to everyone but which particularly disadvantages people who share a particular protected chara</w:t>
      </w:r>
      <w:r w:rsidR="000D335D">
        <w:rPr>
          <w:rFonts w:ascii="Times New Roman" w:hAnsi="Times New Roman" w:cs="Times New Roman"/>
        </w:rPr>
        <w:t>cteristic. A racist incident is</w:t>
      </w:r>
      <w:r w:rsidR="007716CC">
        <w:rPr>
          <w:rFonts w:ascii="Times New Roman" w:hAnsi="Times New Roman" w:cs="Times New Roman"/>
        </w:rPr>
        <w:t xml:space="preserve"> </w:t>
      </w:r>
      <w:r w:rsidRPr="008159F4">
        <w:rPr>
          <w:rFonts w:ascii="Times New Roman" w:hAnsi="Times New Roman" w:cs="Times New Roman"/>
        </w:rPr>
        <w:t>defined by the Stephen Lawrence Inquiry Report (1999) as: ‘any incident which is perceived to be racist by the victim or any other person’</w:t>
      </w:r>
    </w:p>
    <w:p w14:paraId="46EA3EA5" w14:textId="77777777" w:rsidR="008159F4" w:rsidRPr="008159F4" w:rsidRDefault="008159F4" w:rsidP="00BF0980">
      <w:pPr>
        <w:rPr>
          <w:rFonts w:ascii="Times New Roman" w:hAnsi="Times New Roman" w:cs="Times New Roman"/>
        </w:rPr>
      </w:pPr>
    </w:p>
    <w:p w14:paraId="237224B9" w14:textId="77777777" w:rsidR="008159F4" w:rsidRPr="008159F4" w:rsidRDefault="008159F4" w:rsidP="00BF0980">
      <w:pPr>
        <w:rPr>
          <w:rFonts w:ascii="Times New Roman" w:hAnsi="Times New Roman" w:cs="Times New Roman"/>
          <w:b/>
          <w:u w:val="single"/>
        </w:rPr>
      </w:pPr>
      <w:r w:rsidRPr="008159F4">
        <w:rPr>
          <w:rFonts w:ascii="Times New Roman" w:hAnsi="Times New Roman" w:cs="Times New Roman"/>
          <w:b/>
          <w:u w:val="single"/>
        </w:rPr>
        <w:t xml:space="preserve">Types of discriminatory incident </w:t>
      </w:r>
    </w:p>
    <w:p w14:paraId="6CF78C72" w14:textId="77777777" w:rsidR="008159F4" w:rsidRDefault="008159F4" w:rsidP="00BF0980">
      <w:pPr>
        <w:rPr>
          <w:rFonts w:ascii="Times New Roman" w:hAnsi="Times New Roman" w:cs="Times New Roman"/>
        </w:rPr>
      </w:pPr>
      <w:r w:rsidRPr="008159F4">
        <w:rPr>
          <w:rFonts w:ascii="Times New Roman" w:hAnsi="Times New Roman" w:cs="Times New Roman"/>
        </w:rPr>
        <w:t xml:space="preserve">Types of discriminatory incidents that can occur are: </w:t>
      </w:r>
    </w:p>
    <w:p w14:paraId="6FD3D6F0" w14:textId="77777777" w:rsidR="008159F4" w:rsidRDefault="008159F4" w:rsidP="00BF0980">
      <w:pPr>
        <w:rPr>
          <w:rFonts w:ascii="Times New Roman" w:hAnsi="Times New Roman" w:cs="Times New Roman"/>
        </w:rPr>
      </w:pPr>
      <w:r w:rsidRPr="008159F4">
        <w:rPr>
          <w:rFonts w:ascii="Times New Roman" w:hAnsi="Times New Roman" w:cs="Times New Roman"/>
        </w:rPr>
        <w:t xml:space="preserve">• Physical assault against a person associated with a protected characteristic </w:t>
      </w:r>
    </w:p>
    <w:p w14:paraId="2CE9BA30" w14:textId="77777777" w:rsidR="008159F4" w:rsidRDefault="008159F4" w:rsidP="00BF0980">
      <w:pPr>
        <w:rPr>
          <w:rFonts w:ascii="Times New Roman" w:hAnsi="Times New Roman" w:cs="Times New Roman"/>
        </w:rPr>
      </w:pPr>
      <w:r w:rsidRPr="008159F4">
        <w:rPr>
          <w:rFonts w:ascii="Times New Roman" w:hAnsi="Times New Roman" w:cs="Times New Roman"/>
        </w:rPr>
        <w:t xml:space="preserve">• Use of derogatory names, insults and jokes </w:t>
      </w:r>
    </w:p>
    <w:p w14:paraId="1D9886CD" w14:textId="77777777" w:rsidR="008159F4" w:rsidRDefault="008159F4" w:rsidP="00BF0980">
      <w:pPr>
        <w:rPr>
          <w:rFonts w:ascii="Times New Roman" w:hAnsi="Times New Roman" w:cs="Times New Roman"/>
        </w:rPr>
      </w:pPr>
      <w:r w:rsidRPr="008159F4">
        <w:rPr>
          <w:rFonts w:ascii="Times New Roman" w:hAnsi="Times New Roman" w:cs="Times New Roman"/>
        </w:rPr>
        <w:t xml:space="preserve">• Racist, sexist, homophobic, transphobic or discriminatory graffiti </w:t>
      </w:r>
    </w:p>
    <w:p w14:paraId="7F782542" w14:textId="77777777" w:rsidR="008159F4" w:rsidRDefault="008159F4" w:rsidP="00BF0980">
      <w:pPr>
        <w:rPr>
          <w:rFonts w:ascii="Times New Roman" w:hAnsi="Times New Roman" w:cs="Times New Roman"/>
        </w:rPr>
      </w:pPr>
      <w:r w:rsidRPr="008159F4">
        <w:rPr>
          <w:rFonts w:ascii="Times New Roman" w:hAnsi="Times New Roman" w:cs="Times New Roman"/>
        </w:rPr>
        <w:t>• Provocative behaviour such as wearing racist, sexist, homophobic, transphobic or discriminatory badges or insignia</w:t>
      </w:r>
    </w:p>
    <w:p w14:paraId="3F3A5D6C" w14:textId="77777777" w:rsidR="008159F4" w:rsidRDefault="008159F4" w:rsidP="00BF0980">
      <w:pPr>
        <w:rPr>
          <w:rFonts w:ascii="Times New Roman" w:hAnsi="Times New Roman" w:cs="Times New Roman"/>
        </w:rPr>
      </w:pPr>
      <w:r w:rsidRPr="008159F4">
        <w:rPr>
          <w:rFonts w:ascii="Times New Roman" w:hAnsi="Times New Roman" w:cs="Times New Roman"/>
        </w:rPr>
        <w:t xml:space="preserve"> • Bringing discriminatory material into school </w:t>
      </w:r>
    </w:p>
    <w:p w14:paraId="3D1EC93B" w14:textId="77777777" w:rsidR="008159F4" w:rsidRDefault="008159F4" w:rsidP="00BF0980">
      <w:pPr>
        <w:rPr>
          <w:rFonts w:ascii="Times New Roman" w:hAnsi="Times New Roman" w:cs="Times New Roman"/>
        </w:rPr>
      </w:pPr>
      <w:r w:rsidRPr="008159F4">
        <w:rPr>
          <w:rFonts w:ascii="Times New Roman" w:hAnsi="Times New Roman" w:cs="Times New Roman"/>
        </w:rPr>
        <w:t xml:space="preserve">• Verbal abuse and threats </w:t>
      </w:r>
    </w:p>
    <w:p w14:paraId="611AC3D5" w14:textId="77777777" w:rsidR="008159F4" w:rsidRDefault="008159F4" w:rsidP="00BF0980">
      <w:pPr>
        <w:rPr>
          <w:rFonts w:ascii="Times New Roman" w:hAnsi="Times New Roman" w:cs="Times New Roman"/>
        </w:rPr>
      </w:pPr>
      <w:r w:rsidRPr="008159F4">
        <w:rPr>
          <w:rFonts w:ascii="Times New Roman" w:hAnsi="Times New Roman" w:cs="Times New Roman"/>
        </w:rPr>
        <w:t xml:space="preserve">• Incitement of other to discriminate or bully due to victim’s race, disability, gender or sexual orientation </w:t>
      </w:r>
    </w:p>
    <w:p w14:paraId="5AD7B5B1" w14:textId="77777777" w:rsidR="008159F4" w:rsidRDefault="008159F4" w:rsidP="00BF0980">
      <w:pPr>
        <w:rPr>
          <w:rFonts w:ascii="Times New Roman" w:hAnsi="Times New Roman" w:cs="Times New Roman"/>
        </w:rPr>
      </w:pPr>
      <w:r w:rsidRPr="008159F4">
        <w:rPr>
          <w:rFonts w:ascii="Times New Roman" w:hAnsi="Times New Roman" w:cs="Times New Roman"/>
        </w:rPr>
        <w:t xml:space="preserve">• Discriminatory comments in the course of discussion </w:t>
      </w:r>
    </w:p>
    <w:p w14:paraId="2062360C" w14:textId="77777777" w:rsidR="000D335D" w:rsidRDefault="008159F4" w:rsidP="00BF0980">
      <w:pPr>
        <w:rPr>
          <w:rFonts w:ascii="Times New Roman" w:hAnsi="Times New Roman" w:cs="Times New Roman"/>
        </w:rPr>
      </w:pPr>
      <w:r w:rsidRPr="008159F4">
        <w:rPr>
          <w:rFonts w:ascii="Times New Roman" w:hAnsi="Times New Roman" w:cs="Times New Roman"/>
        </w:rPr>
        <w:lastRenderedPageBreak/>
        <w:t xml:space="preserve">• Attempts to recruit others to discriminatory organisation and groups </w:t>
      </w:r>
    </w:p>
    <w:p w14:paraId="72C02FAA" w14:textId="77777777" w:rsidR="008159F4" w:rsidRDefault="008159F4" w:rsidP="00BF0980">
      <w:pPr>
        <w:rPr>
          <w:rFonts w:ascii="Times New Roman" w:hAnsi="Times New Roman" w:cs="Times New Roman"/>
        </w:rPr>
      </w:pPr>
      <w:r w:rsidRPr="008159F4">
        <w:rPr>
          <w:rFonts w:ascii="Times New Roman" w:hAnsi="Times New Roman" w:cs="Times New Roman"/>
        </w:rPr>
        <w:t xml:space="preserve">• Ridicule of an individual for difference e.g. food, music, religion, dress etc. </w:t>
      </w:r>
    </w:p>
    <w:p w14:paraId="51F18DA2" w14:textId="77777777" w:rsidR="008159F4" w:rsidRDefault="008159F4" w:rsidP="00BF0980">
      <w:pPr>
        <w:rPr>
          <w:rFonts w:ascii="Times New Roman" w:hAnsi="Times New Roman" w:cs="Times New Roman"/>
        </w:rPr>
      </w:pPr>
      <w:r w:rsidRPr="008159F4">
        <w:rPr>
          <w:rFonts w:ascii="Times New Roman" w:hAnsi="Times New Roman" w:cs="Times New Roman"/>
        </w:rPr>
        <w:t>• Refusal to co-operate with other people on grounds of race, gender, disability or sexual orientation.</w:t>
      </w:r>
    </w:p>
    <w:p w14:paraId="3AD369E0" w14:textId="77777777" w:rsidR="008159F4" w:rsidRDefault="008159F4" w:rsidP="00BF0980">
      <w:pPr>
        <w:rPr>
          <w:rFonts w:ascii="Times New Roman" w:hAnsi="Times New Roman" w:cs="Times New Roman"/>
        </w:rPr>
      </w:pPr>
    </w:p>
    <w:p w14:paraId="5B919109" w14:textId="77777777" w:rsidR="008159F4" w:rsidRPr="008159F4" w:rsidRDefault="008159F4" w:rsidP="00BF0980">
      <w:pPr>
        <w:rPr>
          <w:rFonts w:ascii="Arial" w:hAnsi="Arial" w:cs="Arial"/>
          <w:b/>
        </w:rPr>
      </w:pPr>
      <w:r w:rsidRPr="008159F4">
        <w:rPr>
          <w:rFonts w:ascii="Arial" w:hAnsi="Arial" w:cs="Arial"/>
          <w:b/>
        </w:rPr>
        <w:t>Responding to and reporting incidents</w:t>
      </w:r>
    </w:p>
    <w:p w14:paraId="7A75FE3A" w14:textId="77777777" w:rsidR="008159F4" w:rsidRDefault="008159F4" w:rsidP="00BF0980">
      <w:pPr>
        <w:rPr>
          <w:rFonts w:ascii="Arial" w:hAnsi="Arial" w:cs="Arial"/>
        </w:rPr>
      </w:pPr>
      <w:r w:rsidRPr="008159F4">
        <w:rPr>
          <w:rFonts w:ascii="Arial" w:hAnsi="Arial" w:cs="Arial"/>
        </w:rPr>
        <w:t xml:space="preserve"> It should be clear to pupils and staff how they report incidents. All staff, teaching and nonteaching should view dealing with incidents as vital to the well-being of the whole school</w:t>
      </w:r>
      <w:r>
        <w:rPr>
          <w:rFonts w:ascii="Arial" w:hAnsi="Arial" w:cs="Arial"/>
        </w:rPr>
        <w:t>.</w:t>
      </w:r>
    </w:p>
    <w:p w14:paraId="1BA6EFDB" w14:textId="77777777" w:rsidR="000D335D" w:rsidRDefault="000D335D" w:rsidP="00BF0980">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2C60EC7C" wp14:editId="1D5D29FD">
                <wp:simplePos x="0" y="0"/>
                <wp:positionH relativeFrom="column">
                  <wp:posOffset>2047876</wp:posOffset>
                </wp:positionH>
                <wp:positionV relativeFrom="paragraph">
                  <wp:posOffset>158115</wp:posOffset>
                </wp:positionV>
                <wp:extent cx="2114550" cy="5048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2114550" cy="504825"/>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A6ECAF" id="Rounded Rectangle 3" o:spid="_x0000_s1026" style="position:absolute;margin-left:161.25pt;margin-top:12.45pt;width:166.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" fillcolor="#c5e0b3 [1305]" strokecolor="#1f3763 [1604]" strokeweight="1pt">
                <v:stroke joinstyle="miter"/>
              </v:roundrect>
            </w:pict>
          </mc:Fallback>
        </mc:AlternateContent>
      </w:r>
    </w:p>
    <w:p w14:paraId="6E4C76E7" w14:textId="77777777" w:rsidR="000D335D" w:rsidRDefault="000D335D" w:rsidP="00BF0980">
      <w:pPr>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1A2099B1" wp14:editId="6FB4D96A">
                <wp:simplePos x="0" y="0"/>
                <wp:positionH relativeFrom="column">
                  <wp:posOffset>2324100</wp:posOffset>
                </wp:positionH>
                <wp:positionV relativeFrom="paragraph">
                  <wp:posOffset>3175</wp:posOffset>
                </wp:positionV>
                <wp:extent cx="1666875" cy="352425"/>
                <wp:effectExtent l="0" t="0" r="0" b="0"/>
                <wp:wrapNone/>
                <wp:docPr id="4" name="Text Box 4"/>
                <wp:cNvGraphicFramePr/>
                <a:graphic xmlns:a="http://schemas.openxmlformats.org/drawingml/2006/main">
                  <a:graphicData uri="http://schemas.microsoft.com/office/word/2010/wordprocessingShape">
                    <wps:wsp>
                      <wps:cNvSpPr txBox="1"/>
                      <wps:spPr>
                        <a:xfrm>
                          <a:off x="0" y="0"/>
                          <a:ext cx="1666875" cy="352425"/>
                        </a:xfrm>
                        <a:prstGeom prst="rect">
                          <a:avLst/>
                        </a:prstGeom>
                        <a:noFill/>
                        <a:ln w="6350">
                          <a:noFill/>
                        </a:ln>
                      </wps:spPr>
                      <wps:txbx>
                        <w:txbxContent>
                          <w:p w14:paraId="1069DDD8" w14:textId="77777777" w:rsidR="000D335D" w:rsidRPr="000D335D" w:rsidRDefault="000D335D" w:rsidP="000D335D">
                            <w:pPr>
                              <w:jc w:val="center"/>
                              <w:rPr>
                                <w:sz w:val="32"/>
                                <w:szCs w:val="32"/>
                              </w:rPr>
                            </w:pPr>
                            <w:r w:rsidRPr="000D335D">
                              <w:rPr>
                                <w:sz w:val="32"/>
                                <w:szCs w:val="32"/>
                              </w:rPr>
                              <w:t>Incident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2099B1" id="_x0000_t202" coordsize="21600,21600" o:spt="202" path="m,l,21600r21600,l21600,xe">
                <v:stroke joinstyle="miter"/>
                <v:path gradientshapeok="t" o:connecttype="rect"/>
              </v:shapetype>
              <v:shape id="Text Box 4" o:spid="_x0000_s1026" type="#_x0000_t202" style="position:absolute;margin-left:183pt;margin-top:.25pt;width:131.25pt;height:2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" filled="f" stroked="f" strokeweight=".5pt">
                <v:textbox>
                  <w:txbxContent>
                    <w:p w14:paraId="1069DDD8" w14:textId="77777777" w:rsidR="000D335D" w:rsidRPr="000D335D" w:rsidRDefault="000D335D" w:rsidP="000D335D">
                      <w:pPr>
                        <w:jc w:val="center"/>
                        <w:rPr>
                          <w:sz w:val="32"/>
                          <w:szCs w:val="32"/>
                        </w:rPr>
                      </w:pPr>
                      <w:r w:rsidRPr="000D335D">
                        <w:rPr>
                          <w:sz w:val="32"/>
                          <w:szCs w:val="32"/>
                        </w:rPr>
                        <w:t>Incident</w:t>
                      </w:r>
                    </w:p>
                  </w:txbxContent>
                </v:textbox>
              </v:shape>
            </w:pict>
          </mc:Fallback>
        </mc:AlternateContent>
      </w:r>
    </w:p>
    <w:p w14:paraId="067A6DAA" w14:textId="77777777" w:rsidR="000D335D" w:rsidRDefault="000D335D" w:rsidP="00BF0980">
      <w:pPr>
        <w:rPr>
          <w:rFonts w:ascii="Arial" w:hAnsi="Arial" w:cs="Arial"/>
        </w:rPr>
      </w:pPr>
      <w:r>
        <w:rPr>
          <w:rFonts w:ascii="Arial" w:hAnsi="Arial" w:cs="Arial"/>
          <w:noProof/>
          <w:lang w:eastAsia="en-GB"/>
        </w:rPr>
        <mc:AlternateContent>
          <mc:Choice Requires="wps">
            <w:drawing>
              <wp:anchor distT="0" distB="0" distL="114300" distR="114300" simplePos="0" relativeHeight="251673600" behindDoc="0" locked="0" layoutInCell="1" allowOverlap="1" wp14:anchorId="0805A79B" wp14:editId="5BFB8E98">
                <wp:simplePos x="0" y="0"/>
                <wp:positionH relativeFrom="column">
                  <wp:posOffset>2867025</wp:posOffset>
                </wp:positionH>
                <wp:positionV relativeFrom="paragraph">
                  <wp:posOffset>55880</wp:posOffset>
                </wp:positionV>
                <wp:extent cx="447675" cy="400050"/>
                <wp:effectExtent l="19050" t="0" r="28575" b="38100"/>
                <wp:wrapNone/>
                <wp:docPr id="11" name="Down Arrow 11"/>
                <wp:cNvGraphicFramePr/>
                <a:graphic xmlns:a="http://schemas.openxmlformats.org/drawingml/2006/main">
                  <a:graphicData uri="http://schemas.microsoft.com/office/word/2010/wordprocessingShape">
                    <wps:wsp>
                      <wps:cNvSpPr/>
                      <wps:spPr>
                        <a:xfrm>
                          <a:off x="0" y="0"/>
                          <a:ext cx="447675" cy="400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A9585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225.75pt;margin-top:4.4pt;width:35.25pt;height:3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" adj="10800" fillcolor="#4472c4 [3204]" strokecolor="#1f3763 [1604]" strokeweight="1pt"/>
            </w:pict>
          </mc:Fallback>
        </mc:AlternateContent>
      </w:r>
    </w:p>
    <w:p w14:paraId="21CDBC0C" w14:textId="77777777" w:rsidR="000D335D" w:rsidRDefault="000D335D" w:rsidP="00BF0980">
      <w:pPr>
        <w:rPr>
          <w:rFonts w:ascii="Arial" w:hAnsi="Arial" w:cs="Arial"/>
        </w:rPr>
      </w:pPr>
      <w:r>
        <w:rPr>
          <w:rFonts w:ascii="Arial" w:hAnsi="Arial" w:cs="Arial"/>
          <w:noProof/>
          <w:lang w:eastAsia="en-GB"/>
        </w:rPr>
        <mc:AlternateContent>
          <mc:Choice Requires="wps">
            <w:drawing>
              <wp:anchor distT="0" distB="0" distL="114300" distR="114300" simplePos="0" relativeHeight="251664384" behindDoc="0" locked="0" layoutInCell="1" allowOverlap="1" wp14:anchorId="5C9A3A47" wp14:editId="23BAA690">
                <wp:simplePos x="0" y="0"/>
                <wp:positionH relativeFrom="column">
                  <wp:posOffset>1514474</wp:posOffset>
                </wp:positionH>
                <wp:positionV relativeFrom="paragraph">
                  <wp:posOffset>171450</wp:posOffset>
                </wp:positionV>
                <wp:extent cx="3552825" cy="4381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52825" cy="438150"/>
                        </a:xfrm>
                        <a:prstGeom prst="rect">
                          <a:avLst/>
                        </a:prstGeom>
                        <a:noFill/>
                        <a:ln w="6350">
                          <a:noFill/>
                        </a:ln>
                      </wps:spPr>
                      <wps:txbx>
                        <w:txbxContent>
                          <w:p w14:paraId="1B68F00D" w14:textId="77777777" w:rsidR="000D335D" w:rsidRPr="000D335D" w:rsidRDefault="000D335D" w:rsidP="000D335D">
                            <w:pPr>
                              <w:jc w:val="center"/>
                              <w:rPr>
                                <w:sz w:val="24"/>
                                <w:szCs w:val="24"/>
                              </w:rPr>
                            </w:pPr>
                            <w:r>
                              <w:rPr>
                                <w:sz w:val="24"/>
                                <w:szCs w:val="24"/>
                              </w:rPr>
                              <w:t>Member of staff to investigate further &amp; record this on cpoms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A3A47" id="Text Box 6" o:spid="_x0000_s1027" type="#_x0000_t202" style="position:absolute;margin-left:119.25pt;margin-top:13.5pt;width:279.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" filled="f" stroked="f" strokeweight=".5pt">
                <v:textbox>
                  <w:txbxContent>
                    <w:p w14:paraId="1B68F00D" w14:textId="77777777" w:rsidR="000D335D" w:rsidRPr="000D335D" w:rsidRDefault="000D335D" w:rsidP="000D335D">
                      <w:pPr>
                        <w:jc w:val="center"/>
                        <w:rPr>
                          <w:sz w:val="24"/>
                          <w:szCs w:val="24"/>
                        </w:rPr>
                      </w:pPr>
                      <w:r>
                        <w:rPr>
                          <w:sz w:val="24"/>
                          <w:szCs w:val="24"/>
                        </w:rPr>
                        <w:t>Member of staff to investigate further &amp; record this on cpoms</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2336" behindDoc="0" locked="0" layoutInCell="1" allowOverlap="1" wp14:anchorId="4A94A3F3" wp14:editId="43627F9D">
                <wp:simplePos x="0" y="0"/>
                <wp:positionH relativeFrom="column">
                  <wp:posOffset>1037590</wp:posOffset>
                </wp:positionH>
                <wp:positionV relativeFrom="paragraph">
                  <wp:posOffset>133350</wp:posOffset>
                </wp:positionV>
                <wp:extent cx="4524375" cy="52387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4524375" cy="523875"/>
                        </a:xfrm>
                        <a:prstGeom prst="roundRect">
                          <a:avLst/>
                        </a:prstGeom>
                        <a:solidFill>
                          <a:schemeClr val="accent5">
                            <a:lumMod val="40000"/>
                            <a:lumOff val="6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2E57A" id="Rounded Rectangle 5" o:spid="_x0000_s1026" style="position:absolute;margin-left:81.7pt;margin-top:10.5pt;width:356.2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" fillcolor="#bdd6ee [1304]" strokecolor="#2f528f" strokeweight="1pt">
                <v:stroke joinstyle="miter"/>
              </v:roundrect>
            </w:pict>
          </mc:Fallback>
        </mc:AlternateContent>
      </w:r>
    </w:p>
    <w:p w14:paraId="6CB3CF0E" w14:textId="77777777" w:rsidR="000D335D" w:rsidRDefault="000D335D" w:rsidP="00BF0980">
      <w:pPr>
        <w:rPr>
          <w:rFonts w:ascii="Arial" w:hAnsi="Arial" w:cs="Arial"/>
        </w:rPr>
      </w:pPr>
    </w:p>
    <w:p w14:paraId="491B3CDA" w14:textId="77777777" w:rsidR="000D335D" w:rsidRDefault="000D335D" w:rsidP="00BF0980">
      <w:pPr>
        <w:rPr>
          <w:rFonts w:ascii="Arial" w:hAnsi="Arial" w:cs="Arial"/>
        </w:rPr>
      </w:pPr>
      <w:r>
        <w:rPr>
          <w:rFonts w:ascii="Arial" w:hAnsi="Arial" w:cs="Arial"/>
          <w:noProof/>
          <w:lang w:eastAsia="en-GB"/>
        </w:rPr>
        <w:drawing>
          <wp:anchor distT="0" distB="0" distL="114300" distR="114300" simplePos="0" relativeHeight="251675648" behindDoc="1" locked="0" layoutInCell="1" allowOverlap="1" wp14:anchorId="34C677D0" wp14:editId="3CEF2EDE">
            <wp:simplePos x="0" y="0"/>
            <wp:positionH relativeFrom="column">
              <wp:posOffset>4419600</wp:posOffset>
            </wp:positionH>
            <wp:positionV relativeFrom="paragraph">
              <wp:posOffset>164465</wp:posOffset>
            </wp:positionV>
            <wp:extent cx="487680" cy="420370"/>
            <wp:effectExtent l="0" t="0" r="7620" b="0"/>
            <wp:wrapTight wrapText="bothSides">
              <wp:wrapPolygon edited="0">
                <wp:start x="3375" y="0"/>
                <wp:lineTo x="0" y="9789"/>
                <wp:lineTo x="0" y="11746"/>
                <wp:lineTo x="7594" y="20556"/>
                <wp:lineTo x="8438" y="20556"/>
                <wp:lineTo x="12656" y="20556"/>
                <wp:lineTo x="13500" y="20556"/>
                <wp:lineTo x="21094" y="11746"/>
                <wp:lineTo x="21094" y="9789"/>
                <wp:lineTo x="17719" y="0"/>
                <wp:lineTo x="3375"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 cy="420370"/>
                    </a:xfrm>
                    <a:prstGeom prst="rect">
                      <a:avLst/>
                    </a:prstGeom>
                    <a:noFill/>
                  </pic:spPr>
                </pic:pic>
              </a:graphicData>
            </a:graphic>
          </wp:anchor>
        </w:drawing>
      </w:r>
      <w:r>
        <w:rPr>
          <w:rFonts w:ascii="Arial" w:hAnsi="Arial" w:cs="Arial"/>
          <w:noProof/>
          <w:lang w:eastAsia="en-GB"/>
        </w:rPr>
        <w:drawing>
          <wp:anchor distT="0" distB="0" distL="114300" distR="114300" simplePos="0" relativeHeight="251674624" behindDoc="0" locked="0" layoutInCell="1" allowOverlap="1" wp14:anchorId="3EE5DF5A" wp14:editId="13B65E55">
            <wp:simplePos x="0" y="0"/>
            <wp:positionH relativeFrom="column">
              <wp:posOffset>1381125</wp:posOffset>
            </wp:positionH>
            <wp:positionV relativeFrom="paragraph">
              <wp:posOffset>134620</wp:posOffset>
            </wp:positionV>
            <wp:extent cx="487680" cy="420370"/>
            <wp:effectExtent l="0" t="0" r="762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 cy="420370"/>
                    </a:xfrm>
                    <a:prstGeom prst="rect">
                      <a:avLst/>
                    </a:prstGeom>
                    <a:noFill/>
                  </pic:spPr>
                </pic:pic>
              </a:graphicData>
            </a:graphic>
          </wp:anchor>
        </w:drawing>
      </w:r>
    </w:p>
    <w:p w14:paraId="34FA5F46" w14:textId="77777777" w:rsidR="000D335D" w:rsidRDefault="000D335D" w:rsidP="00BF0980">
      <w:pPr>
        <w:rPr>
          <w:rFonts w:ascii="Arial" w:hAnsi="Arial" w:cs="Arial"/>
        </w:rPr>
      </w:pPr>
    </w:p>
    <w:p w14:paraId="0425BF60" w14:textId="77777777" w:rsidR="000D335D" w:rsidRDefault="000D335D" w:rsidP="00BF0980">
      <w:pPr>
        <w:rPr>
          <w:rFonts w:ascii="Arial" w:hAnsi="Arial" w:cs="Arial"/>
        </w:rPr>
      </w:pPr>
      <w:r>
        <w:rPr>
          <w:rFonts w:ascii="Arial" w:hAnsi="Arial" w:cs="Arial"/>
          <w:noProof/>
          <w:lang w:eastAsia="en-GB"/>
        </w:rPr>
        <mc:AlternateContent>
          <mc:Choice Requires="wps">
            <w:drawing>
              <wp:anchor distT="0" distB="0" distL="114300" distR="114300" simplePos="0" relativeHeight="251672576" behindDoc="0" locked="0" layoutInCell="1" allowOverlap="1" wp14:anchorId="564DA62A" wp14:editId="7BEC7770">
                <wp:simplePos x="0" y="0"/>
                <wp:positionH relativeFrom="margin">
                  <wp:posOffset>3819525</wp:posOffset>
                </wp:positionH>
                <wp:positionV relativeFrom="paragraph">
                  <wp:posOffset>2540</wp:posOffset>
                </wp:positionV>
                <wp:extent cx="1600200" cy="5048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600200" cy="504825"/>
                        </a:xfrm>
                        <a:prstGeom prst="rect">
                          <a:avLst/>
                        </a:prstGeom>
                        <a:noFill/>
                        <a:ln w="6350">
                          <a:noFill/>
                        </a:ln>
                      </wps:spPr>
                      <wps:txbx>
                        <w:txbxContent>
                          <w:p w14:paraId="2D23173B" w14:textId="77777777" w:rsidR="000D335D" w:rsidRPr="000D335D" w:rsidRDefault="000D335D" w:rsidP="000D335D">
                            <w:pPr>
                              <w:jc w:val="center"/>
                              <w:rPr>
                                <w:sz w:val="24"/>
                                <w:szCs w:val="24"/>
                              </w:rPr>
                            </w:pPr>
                            <w:r>
                              <w:rPr>
                                <w:sz w:val="24"/>
                                <w:szCs w:val="24"/>
                              </w:rPr>
                              <w:t>Response to perpetrator and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DA62A" id="Text Box 10" o:spid="_x0000_s1028" type="#_x0000_t202" style="position:absolute;margin-left:300.75pt;margin-top:.2pt;width:126pt;height:39.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" filled="f" stroked="f" strokeweight=".5pt">
                <v:textbox>
                  <w:txbxContent>
                    <w:p w14:paraId="2D23173B" w14:textId="77777777" w:rsidR="000D335D" w:rsidRPr="000D335D" w:rsidRDefault="000D335D" w:rsidP="000D335D">
                      <w:pPr>
                        <w:jc w:val="center"/>
                        <w:rPr>
                          <w:sz w:val="24"/>
                          <w:szCs w:val="24"/>
                        </w:rPr>
                      </w:pPr>
                      <w:r>
                        <w:rPr>
                          <w:sz w:val="24"/>
                          <w:szCs w:val="24"/>
                        </w:rPr>
                        <w:t>Response to perpetrator and family</w:t>
                      </w:r>
                    </w:p>
                  </w:txbxContent>
                </v:textbox>
                <w10:wrap anchorx="margin"/>
              </v:shape>
            </w:pict>
          </mc:Fallback>
        </mc:AlternateContent>
      </w:r>
      <w:r>
        <w:rPr>
          <w:rFonts w:ascii="Arial" w:hAnsi="Arial" w:cs="Arial"/>
          <w:noProof/>
          <w:lang w:eastAsia="en-GB"/>
        </w:rPr>
        <mc:AlternateContent>
          <mc:Choice Requires="wps">
            <w:drawing>
              <wp:anchor distT="0" distB="0" distL="114300" distR="114300" simplePos="0" relativeHeight="251670528" behindDoc="0" locked="0" layoutInCell="1" allowOverlap="1" wp14:anchorId="39AF1041" wp14:editId="0C0F5E2A">
                <wp:simplePos x="0" y="0"/>
                <wp:positionH relativeFrom="margin">
                  <wp:posOffset>752475</wp:posOffset>
                </wp:positionH>
                <wp:positionV relativeFrom="paragraph">
                  <wp:posOffset>5079</wp:posOffset>
                </wp:positionV>
                <wp:extent cx="1600200" cy="5048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600200" cy="504825"/>
                        </a:xfrm>
                        <a:prstGeom prst="rect">
                          <a:avLst/>
                        </a:prstGeom>
                        <a:noFill/>
                        <a:ln w="6350">
                          <a:noFill/>
                        </a:ln>
                      </wps:spPr>
                      <wps:txbx>
                        <w:txbxContent>
                          <w:p w14:paraId="2B597004" w14:textId="77777777" w:rsidR="000D335D" w:rsidRPr="000D335D" w:rsidRDefault="000D335D" w:rsidP="000D335D">
                            <w:pPr>
                              <w:jc w:val="center"/>
                              <w:rPr>
                                <w:sz w:val="24"/>
                                <w:szCs w:val="24"/>
                              </w:rPr>
                            </w:pPr>
                            <w:r>
                              <w:rPr>
                                <w:sz w:val="24"/>
                                <w:szCs w:val="24"/>
                              </w:rPr>
                              <w:t>Response to victim and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F1041" id="Text Box 9" o:spid="_x0000_s1029" type="#_x0000_t202" style="position:absolute;margin-left:59.25pt;margin-top:.4pt;width:126pt;height:39.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" filled="f" stroked="f" strokeweight=".5pt">
                <v:textbox>
                  <w:txbxContent>
                    <w:p w14:paraId="2B597004" w14:textId="77777777" w:rsidR="000D335D" w:rsidRPr="000D335D" w:rsidRDefault="000D335D" w:rsidP="000D335D">
                      <w:pPr>
                        <w:jc w:val="center"/>
                        <w:rPr>
                          <w:sz w:val="24"/>
                          <w:szCs w:val="24"/>
                        </w:rPr>
                      </w:pPr>
                      <w:r>
                        <w:rPr>
                          <w:sz w:val="24"/>
                          <w:szCs w:val="24"/>
                        </w:rPr>
                        <w:t>Response to victim and family</w:t>
                      </w:r>
                    </w:p>
                  </w:txbxContent>
                </v:textbox>
                <w10:wrap anchorx="margin"/>
              </v:shape>
            </w:pict>
          </mc:Fallback>
        </mc:AlternateContent>
      </w:r>
      <w:r>
        <w:rPr>
          <w:rFonts w:ascii="Arial" w:hAnsi="Arial" w:cs="Arial"/>
          <w:noProof/>
          <w:lang w:eastAsia="en-GB"/>
        </w:rPr>
        <mc:AlternateContent>
          <mc:Choice Requires="wps">
            <w:drawing>
              <wp:anchor distT="0" distB="0" distL="114300" distR="114300" simplePos="0" relativeHeight="251668480" behindDoc="0" locked="0" layoutInCell="1" allowOverlap="1" wp14:anchorId="449C2ED9" wp14:editId="36BE2083">
                <wp:simplePos x="0" y="0"/>
                <wp:positionH relativeFrom="column">
                  <wp:posOffset>3567430</wp:posOffset>
                </wp:positionH>
                <wp:positionV relativeFrom="paragraph">
                  <wp:posOffset>8255</wp:posOffset>
                </wp:positionV>
                <wp:extent cx="2114550" cy="50482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2114550" cy="504825"/>
                        </a:xfrm>
                        <a:prstGeom prst="roundRect">
                          <a:avLst/>
                        </a:prstGeom>
                        <a:solidFill>
                          <a:srgbClr val="CC99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7425B9" id="Rounded Rectangle 8" o:spid="_x0000_s1026" style="position:absolute;margin-left:280.9pt;margin-top:.65pt;width:166.5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" fillcolor="#c9f" strokecolor="#2f528f" strokeweight="1pt">
                <v:stroke joinstyle="miter"/>
              </v:roundrect>
            </w:pict>
          </mc:Fallback>
        </mc:AlternateContent>
      </w:r>
      <w:r>
        <w:rPr>
          <w:rFonts w:ascii="Arial" w:hAnsi="Arial" w:cs="Arial"/>
          <w:noProof/>
          <w:lang w:eastAsia="en-GB"/>
        </w:rPr>
        <mc:AlternateContent>
          <mc:Choice Requires="wps">
            <w:drawing>
              <wp:anchor distT="0" distB="0" distL="114300" distR="114300" simplePos="0" relativeHeight="251666432" behindDoc="0" locked="0" layoutInCell="1" allowOverlap="1" wp14:anchorId="36F207B9" wp14:editId="7E1F1EA4">
                <wp:simplePos x="0" y="0"/>
                <wp:positionH relativeFrom="column">
                  <wp:posOffset>523875</wp:posOffset>
                </wp:positionH>
                <wp:positionV relativeFrom="paragraph">
                  <wp:posOffset>1270</wp:posOffset>
                </wp:positionV>
                <wp:extent cx="2114550" cy="50482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2114550" cy="504825"/>
                        </a:xfrm>
                        <a:prstGeom prst="roundRect">
                          <a:avLst/>
                        </a:prstGeom>
                        <a:solidFill>
                          <a:schemeClr val="accent2">
                            <a:lumMod val="40000"/>
                            <a:lumOff val="6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80A22E" id="Rounded Rectangle 7" o:spid="_x0000_s1026" style="position:absolute;margin-left:41.25pt;margin-top:.1pt;width:166.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" fillcolor="#f7caac [1301]" strokecolor="#2f528f" strokeweight="1pt">
                <v:stroke joinstyle="miter"/>
              </v:roundrect>
            </w:pict>
          </mc:Fallback>
        </mc:AlternateContent>
      </w:r>
    </w:p>
    <w:p w14:paraId="372B692B" w14:textId="77777777" w:rsidR="000D335D" w:rsidRDefault="000D335D" w:rsidP="00BF0980">
      <w:pPr>
        <w:rPr>
          <w:rFonts w:ascii="Arial" w:hAnsi="Arial" w:cs="Arial"/>
        </w:rPr>
      </w:pPr>
    </w:p>
    <w:p w14:paraId="176E5F4E" w14:textId="77777777" w:rsidR="000D335D" w:rsidRDefault="00BB45E0" w:rsidP="00BF0980">
      <w:pPr>
        <w:rPr>
          <w:rFonts w:ascii="Arial" w:hAnsi="Arial" w:cs="Arial"/>
        </w:rPr>
      </w:pPr>
      <w:r>
        <w:rPr>
          <w:rFonts w:ascii="Arial" w:hAnsi="Arial" w:cs="Arial"/>
          <w:noProof/>
          <w:lang w:eastAsia="en-GB"/>
        </w:rPr>
        <w:drawing>
          <wp:anchor distT="0" distB="0" distL="114300" distR="114300" simplePos="0" relativeHeight="251681792" behindDoc="1" locked="0" layoutInCell="1" allowOverlap="1" wp14:anchorId="0AE78300" wp14:editId="6E994F91">
            <wp:simplePos x="0" y="0"/>
            <wp:positionH relativeFrom="column">
              <wp:posOffset>4562475</wp:posOffset>
            </wp:positionH>
            <wp:positionV relativeFrom="paragraph">
              <wp:posOffset>45720</wp:posOffset>
            </wp:positionV>
            <wp:extent cx="487680" cy="420370"/>
            <wp:effectExtent l="0" t="0" r="762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 cy="420370"/>
                    </a:xfrm>
                    <a:prstGeom prst="rect">
                      <a:avLst/>
                    </a:prstGeom>
                    <a:noFill/>
                  </pic:spPr>
                </pic:pic>
              </a:graphicData>
            </a:graphic>
          </wp:anchor>
        </w:drawing>
      </w:r>
      <w:r>
        <w:rPr>
          <w:rFonts w:ascii="Arial" w:hAnsi="Arial" w:cs="Arial"/>
          <w:noProof/>
          <w:lang w:eastAsia="en-GB"/>
        </w:rPr>
        <w:drawing>
          <wp:anchor distT="0" distB="0" distL="114300" distR="114300" simplePos="0" relativeHeight="251680768" behindDoc="1" locked="0" layoutInCell="1" allowOverlap="1" wp14:anchorId="0A8E7334" wp14:editId="15E63961">
            <wp:simplePos x="0" y="0"/>
            <wp:positionH relativeFrom="column">
              <wp:posOffset>1390650</wp:posOffset>
            </wp:positionH>
            <wp:positionV relativeFrom="paragraph">
              <wp:posOffset>55245</wp:posOffset>
            </wp:positionV>
            <wp:extent cx="487680" cy="42037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680" cy="420370"/>
                    </a:xfrm>
                    <a:prstGeom prst="rect">
                      <a:avLst/>
                    </a:prstGeom>
                    <a:noFill/>
                  </pic:spPr>
                </pic:pic>
              </a:graphicData>
            </a:graphic>
          </wp:anchor>
        </w:drawing>
      </w:r>
    </w:p>
    <w:p w14:paraId="004AEE29" w14:textId="77777777" w:rsidR="008159F4" w:rsidRDefault="008159F4" w:rsidP="00BF0980">
      <w:pPr>
        <w:rPr>
          <w:rFonts w:ascii="Arial" w:hAnsi="Arial" w:cs="Arial"/>
        </w:rPr>
      </w:pPr>
    </w:p>
    <w:p w14:paraId="559F3E8F" w14:textId="77777777" w:rsidR="008159F4" w:rsidRDefault="00BB45E0" w:rsidP="008159F4">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79744" behindDoc="0" locked="0" layoutInCell="1" allowOverlap="1" wp14:anchorId="3C340D83" wp14:editId="33F73B2C">
                <wp:simplePos x="0" y="0"/>
                <wp:positionH relativeFrom="margin">
                  <wp:posOffset>1612900</wp:posOffset>
                </wp:positionH>
                <wp:positionV relativeFrom="paragraph">
                  <wp:posOffset>19685</wp:posOffset>
                </wp:positionV>
                <wp:extent cx="3552825" cy="50482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552825" cy="504825"/>
                        </a:xfrm>
                        <a:prstGeom prst="rect">
                          <a:avLst/>
                        </a:prstGeom>
                        <a:noFill/>
                        <a:ln w="6350">
                          <a:noFill/>
                        </a:ln>
                      </wps:spPr>
                      <wps:txbx>
                        <w:txbxContent>
                          <w:p w14:paraId="0F5D4144" w14:textId="77777777" w:rsidR="00BB45E0" w:rsidRPr="000D335D" w:rsidRDefault="00BB45E0" w:rsidP="00BB45E0">
                            <w:pPr>
                              <w:jc w:val="center"/>
                              <w:rPr>
                                <w:sz w:val="24"/>
                                <w:szCs w:val="24"/>
                              </w:rPr>
                            </w:pPr>
                            <w:r>
                              <w:rPr>
                                <w:sz w:val="24"/>
                                <w:szCs w:val="24"/>
                              </w:rPr>
                              <w:t>Action taken to address issue with year group/school it necessary e.g. through circle time/assembly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40D83" id="Text Box 15" o:spid="_x0000_s1030" type="#_x0000_t202" style="position:absolute;left:0;text-align:left;margin-left:127pt;margin-top:1.55pt;width:279.75pt;height:39.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" filled="f" stroked="f" strokeweight=".5pt">
                <v:textbox>
                  <w:txbxContent>
                    <w:p w14:paraId="0F5D4144" w14:textId="77777777" w:rsidR="00BB45E0" w:rsidRPr="000D335D" w:rsidRDefault="00BB45E0" w:rsidP="00BB45E0">
                      <w:pPr>
                        <w:jc w:val="center"/>
                        <w:rPr>
                          <w:sz w:val="24"/>
                          <w:szCs w:val="24"/>
                        </w:rPr>
                      </w:pPr>
                      <w:r>
                        <w:rPr>
                          <w:sz w:val="24"/>
                          <w:szCs w:val="24"/>
                        </w:rPr>
                        <w:t>Action taken to address issue with year group/school it necessary e.g. through circle time/assembly</w:t>
                      </w:r>
                    </w:p>
                  </w:txbxContent>
                </v:textbox>
                <w10:wrap anchorx="margin"/>
              </v:shape>
            </w:pict>
          </mc:Fallback>
        </mc:AlternateContent>
      </w:r>
      <w:r>
        <w:rPr>
          <w:rFonts w:ascii="Arial" w:hAnsi="Arial" w:cs="Arial"/>
          <w:noProof/>
          <w:lang w:eastAsia="en-GB"/>
        </w:rPr>
        <mc:AlternateContent>
          <mc:Choice Requires="wps">
            <w:drawing>
              <wp:anchor distT="0" distB="0" distL="114300" distR="114300" simplePos="0" relativeHeight="251677696" behindDoc="0" locked="0" layoutInCell="1" allowOverlap="1" wp14:anchorId="2EA5E5FF" wp14:editId="2D752767">
                <wp:simplePos x="0" y="0"/>
                <wp:positionH relativeFrom="margin">
                  <wp:align>center</wp:align>
                </wp:positionH>
                <wp:positionV relativeFrom="paragraph">
                  <wp:posOffset>14605</wp:posOffset>
                </wp:positionV>
                <wp:extent cx="4524375" cy="52387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4524375" cy="523875"/>
                        </a:xfrm>
                        <a:prstGeom prst="roundRect">
                          <a:avLst/>
                        </a:prstGeom>
                        <a:solidFill>
                          <a:srgbClr val="5B9BD5">
                            <a:lumMod val="40000"/>
                            <a:lumOff val="6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C071D6" id="Rounded Rectangle 14" o:spid="_x0000_s1026" style="position:absolute;margin-left:0;margin-top:1.15pt;width:356.25pt;height:41.2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" fillcolor="#bdd7ee" strokecolor="#2f528f" strokeweight="1pt">
                <v:stroke joinstyle="miter"/>
                <w10:wrap anchorx="margin"/>
              </v:roundrect>
            </w:pict>
          </mc:Fallback>
        </mc:AlternateContent>
      </w:r>
    </w:p>
    <w:p w14:paraId="592FDF79" w14:textId="77777777" w:rsidR="008159F4" w:rsidRDefault="008159F4" w:rsidP="008159F4">
      <w:pPr>
        <w:jc w:val="center"/>
        <w:rPr>
          <w:rFonts w:ascii="Arial" w:hAnsi="Arial" w:cs="Arial"/>
        </w:rPr>
      </w:pPr>
    </w:p>
    <w:p w14:paraId="1C9CFFEC" w14:textId="77777777" w:rsidR="00BB45E0" w:rsidRDefault="00BB45E0" w:rsidP="008159F4"/>
    <w:p w14:paraId="4E12C7D7" w14:textId="77777777" w:rsidR="00BB45E0" w:rsidRDefault="00BB45E0" w:rsidP="008159F4"/>
    <w:p w14:paraId="41896B68" w14:textId="740924E9" w:rsidR="008159F4" w:rsidRDefault="008159F4" w:rsidP="008159F4">
      <w:r>
        <w:t>Approved by Governors:</w:t>
      </w:r>
      <w:r w:rsidR="00537DD6">
        <w:t xml:space="preserve"> Sep 2024</w:t>
      </w:r>
      <w:r>
        <w:t xml:space="preserve"> </w:t>
      </w:r>
    </w:p>
    <w:p w14:paraId="4FEA48A0" w14:textId="15B020CD" w:rsidR="008159F4" w:rsidRPr="008159F4" w:rsidRDefault="008159F4" w:rsidP="008159F4">
      <w:pPr>
        <w:rPr>
          <w:rFonts w:ascii="Arial" w:hAnsi="Arial" w:cs="Arial"/>
        </w:rPr>
      </w:pPr>
      <w:r>
        <w:t xml:space="preserve">Review Date: </w:t>
      </w:r>
      <w:r w:rsidR="00537DD6">
        <w:t>Sep 2026</w:t>
      </w:r>
    </w:p>
    <w:sectPr w:rsidR="008159F4" w:rsidRPr="008159F4" w:rsidSect="00BF0980">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D8FAE" w14:textId="77777777" w:rsidR="000D335D" w:rsidRDefault="000D335D" w:rsidP="000D335D">
      <w:pPr>
        <w:spacing w:after="0" w:line="240" w:lineRule="auto"/>
      </w:pPr>
      <w:r>
        <w:separator/>
      </w:r>
    </w:p>
  </w:endnote>
  <w:endnote w:type="continuationSeparator" w:id="0">
    <w:p w14:paraId="79449F9F" w14:textId="77777777" w:rsidR="000D335D" w:rsidRDefault="000D335D" w:rsidP="000D3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555598"/>
      <w:docPartObj>
        <w:docPartGallery w:val="Page Numbers (Bottom of Page)"/>
        <w:docPartUnique/>
      </w:docPartObj>
    </w:sdtPr>
    <w:sdtEndPr>
      <w:rPr>
        <w:noProof/>
      </w:rPr>
    </w:sdtEndPr>
    <w:sdtContent>
      <w:p w14:paraId="713C470F" w14:textId="77777777" w:rsidR="000D335D" w:rsidRDefault="000D335D">
        <w:pPr>
          <w:pStyle w:val="Footer"/>
        </w:pPr>
        <w:r>
          <w:fldChar w:fldCharType="begin"/>
        </w:r>
        <w:r>
          <w:instrText xml:space="preserve"> PAGE   \* MERGEFORMAT </w:instrText>
        </w:r>
        <w:r>
          <w:fldChar w:fldCharType="separate"/>
        </w:r>
        <w:r w:rsidR="004C6579">
          <w:rPr>
            <w:noProof/>
          </w:rPr>
          <w:t>7</w:t>
        </w:r>
        <w:r>
          <w:rPr>
            <w:noProof/>
          </w:rPr>
          <w:fldChar w:fldCharType="end"/>
        </w:r>
      </w:p>
    </w:sdtContent>
  </w:sdt>
  <w:p w14:paraId="307F052F" w14:textId="77777777" w:rsidR="000D335D" w:rsidRDefault="000D3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6400" w14:textId="77777777" w:rsidR="000D335D" w:rsidRDefault="000D335D" w:rsidP="000D335D">
      <w:pPr>
        <w:spacing w:after="0" w:line="240" w:lineRule="auto"/>
      </w:pPr>
      <w:r>
        <w:separator/>
      </w:r>
    </w:p>
  </w:footnote>
  <w:footnote w:type="continuationSeparator" w:id="0">
    <w:p w14:paraId="086FCC6D" w14:textId="77777777" w:rsidR="000D335D" w:rsidRDefault="000D335D" w:rsidP="000D3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B27B7"/>
    <w:multiLevelType w:val="hybridMultilevel"/>
    <w:tmpl w:val="C0ECA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61633D"/>
    <w:multiLevelType w:val="hybridMultilevel"/>
    <w:tmpl w:val="C11C0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FA61A8"/>
    <w:multiLevelType w:val="hybridMultilevel"/>
    <w:tmpl w:val="5F56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6F7724"/>
    <w:multiLevelType w:val="hybridMultilevel"/>
    <w:tmpl w:val="8A288718"/>
    <w:lvl w:ilvl="0" w:tplc="0809000B">
      <w:start w:val="1"/>
      <w:numFmt w:val="bullet"/>
      <w:lvlText w:val=""/>
      <w:lvlJc w:val="left"/>
      <w:pPr>
        <w:ind w:left="720" w:hanging="360"/>
      </w:pPr>
      <w:rPr>
        <w:rFonts w:ascii="Wingdings" w:hAnsi="Wingdings" w:hint="default"/>
      </w:rPr>
    </w:lvl>
    <w:lvl w:ilvl="1" w:tplc="0E96D614">
      <w:numFmt w:val="bullet"/>
      <w:lvlText w:val="•"/>
      <w:lvlJc w:val="left"/>
      <w:pPr>
        <w:ind w:left="1440" w:hanging="360"/>
      </w:pPr>
      <w:rPr>
        <w:rFonts w:ascii="Comic Sans MS" w:eastAsiaTheme="minorHAnsi" w:hAnsi="Comic Sans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6B66CF"/>
    <w:multiLevelType w:val="hybridMultilevel"/>
    <w:tmpl w:val="B1B02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980"/>
    <w:rsid w:val="000D335D"/>
    <w:rsid w:val="0026332F"/>
    <w:rsid w:val="0040740D"/>
    <w:rsid w:val="004C6579"/>
    <w:rsid w:val="00537DD6"/>
    <w:rsid w:val="00716EAC"/>
    <w:rsid w:val="007716CC"/>
    <w:rsid w:val="007931D0"/>
    <w:rsid w:val="008159F4"/>
    <w:rsid w:val="00875411"/>
    <w:rsid w:val="00993214"/>
    <w:rsid w:val="00B568DF"/>
    <w:rsid w:val="00BB45E0"/>
    <w:rsid w:val="00BF0980"/>
    <w:rsid w:val="00C27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1E11"/>
  <w15:chartTrackingRefBased/>
  <w15:docId w15:val="{3BD371E4-B8EC-4C29-A1AE-D62D31B7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980"/>
    <w:pPr>
      <w:ind w:left="720"/>
      <w:contextualSpacing/>
    </w:pPr>
  </w:style>
  <w:style w:type="paragraph" w:styleId="Header">
    <w:name w:val="header"/>
    <w:basedOn w:val="Normal"/>
    <w:link w:val="HeaderChar"/>
    <w:uiPriority w:val="99"/>
    <w:unhideWhenUsed/>
    <w:rsid w:val="000D3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35D"/>
  </w:style>
  <w:style w:type="paragraph" w:styleId="Footer">
    <w:name w:val="footer"/>
    <w:basedOn w:val="Normal"/>
    <w:link w:val="FooterChar"/>
    <w:uiPriority w:val="99"/>
    <w:unhideWhenUsed/>
    <w:rsid w:val="000D3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CC46F-805A-4038-B735-FB6AD3E63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2150</Words>
  <Characters>12258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BEDFORD</dc:creator>
  <cp:keywords/>
  <dc:description/>
  <cp:lastModifiedBy>Nathan Parker</cp:lastModifiedBy>
  <cp:revision>7</cp:revision>
  <dcterms:created xsi:type="dcterms:W3CDTF">2023-09-25T08:13:00Z</dcterms:created>
  <dcterms:modified xsi:type="dcterms:W3CDTF">2025-07-16T09:16:00Z</dcterms:modified>
</cp:coreProperties>
</file>