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83"/>
        <w:tblW w:w="9356" w:type="dxa"/>
        <w:tblLook w:val="04A0" w:firstRow="1" w:lastRow="0" w:firstColumn="1" w:lastColumn="0" w:noHBand="0" w:noVBand="1"/>
      </w:tblPr>
      <w:tblGrid>
        <w:gridCol w:w="1209"/>
        <w:gridCol w:w="2395"/>
        <w:gridCol w:w="1641"/>
        <w:gridCol w:w="4111"/>
      </w:tblGrid>
      <w:tr w:rsidR="006A0B12" w:rsidRPr="00E05F5A" w:rsidTr="006A0B12">
        <w:trPr>
          <w:trHeight w:val="561"/>
        </w:trPr>
        <w:tc>
          <w:tcPr>
            <w:tcW w:w="9356" w:type="dxa"/>
            <w:gridSpan w:val="4"/>
          </w:tcPr>
          <w:p w:rsidR="006A0B12" w:rsidRPr="00E05F5A" w:rsidRDefault="006A0B12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Year 3 </w:t>
            </w:r>
          </w:p>
        </w:tc>
      </w:tr>
      <w:tr w:rsidR="00E05F5A" w:rsidRPr="00E05F5A" w:rsidTr="006A0B12">
        <w:trPr>
          <w:trHeight w:val="561"/>
        </w:trPr>
        <w:tc>
          <w:tcPr>
            <w:tcW w:w="1209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Autumn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1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5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Introduction to the concept of gender</w:t>
            </w:r>
          </w:p>
        </w:tc>
        <w:tc>
          <w:tcPr>
            <w:tcW w:w="1641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Spring 2</w:t>
            </w:r>
          </w:p>
        </w:tc>
        <w:tc>
          <w:tcPr>
            <w:tcW w:w="4111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Re-visit the concept of gender linked to food items: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i/>
                <w:sz w:val="28"/>
                <w:szCs w:val="28"/>
              </w:rPr>
              <w:t xml:space="preserve">Le </w:t>
            </w:r>
            <w:r w:rsidRPr="00E05F5A">
              <w:rPr>
                <w:rFonts w:ascii="Comic Sans MS" w:hAnsi="Comic Sans MS"/>
                <w:sz w:val="28"/>
                <w:szCs w:val="28"/>
              </w:rPr>
              <w:t>– masculine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i/>
                <w:sz w:val="28"/>
                <w:szCs w:val="28"/>
              </w:rPr>
              <w:t>La</w:t>
            </w:r>
            <w:r w:rsidRPr="00E05F5A">
              <w:rPr>
                <w:rFonts w:ascii="Comic Sans MS" w:hAnsi="Comic Sans MS"/>
                <w:sz w:val="28"/>
                <w:szCs w:val="28"/>
              </w:rPr>
              <w:t xml:space="preserve"> – feminine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i/>
                <w:sz w:val="28"/>
                <w:szCs w:val="28"/>
              </w:rPr>
              <w:t>Les</w:t>
            </w:r>
            <w:r w:rsidRPr="00E05F5A">
              <w:rPr>
                <w:rFonts w:ascii="Comic Sans MS" w:hAnsi="Comic Sans MS"/>
                <w:sz w:val="28"/>
                <w:szCs w:val="28"/>
              </w:rPr>
              <w:t xml:space="preserve"> – plural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Plural forms of nouns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i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 xml:space="preserve">Use of the determiner in French:  </w:t>
            </w:r>
            <w:proofErr w:type="spellStart"/>
            <w:r w:rsidRPr="00E05F5A">
              <w:rPr>
                <w:rFonts w:ascii="Comic Sans MS" w:hAnsi="Comic Sans MS"/>
                <w:i/>
                <w:sz w:val="28"/>
                <w:szCs w:val="28"/>
              </w:rPr>
              <w:t>J’aime</w:t>
            </w:r>
            <w:proofErr w:type="spellEnd"/>
            <w:r w:rsidRPr="00E05F5A">
              <w:rPr>
                <w:rFonts w:ascii="Comic Sans MS" w:hAnsi="Comic Sans MS"/>
                <w:i/>
                <w:sz w:val="28"/>
                <w:szCs w:val="28"/>
              </w:rPr>
              <w:t xml:space="preserve"> le </w:t>
            </w:r>
            <w:proofErr w:type="spellStart"/>
            <w:r w:rsidRPr="00E05F5A">
              <w:rPr>
                <w:rFonts w:ascii="Comic Sans MS" w:hAnsi="Comic Sans MS"/>
                <w:i/>
                <w:sz w:val="28"/>
                <w:szCs w:val="28"/>
              </w:rPr>
              <w:t>chocolat</w:t>
            </w:r>
            <w:proofErr w:type="spellEnd"/>
            <w:r w:rsidRPr="00E05F5A">
              <w:rPr>
                <w:rFonts w:ascii="Comic Sans MS" w:hAnsi="Comic Sans MS"/>
                <w:i/>
                <w:sz w:val="28"/>
                <w:szCs w:val="28"/>
              </w:rPr>
              <w:t>’.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i/>
                <w:sz w:val="28"/>
                <w:szCs w:val="28"/>
              </w:rPr>
              <w:t xml:space="preserve">Le </w:t>
            </w:r>
            <w:proofErr w:type="spellStart"/>
            <w:r w:rsidRPr="00E05F5A">
              <w:rPr>
                <w:rFonts w:ascii="Comic Sans MS" w:hAnsi="Comic Sans MS"/>
                <w:i/>
                <w:sz w:val="28"/>
                <w:szCs w:val="28"/>
              </w:rPr>
              <w:t>chocolat</w:t>
            </w:r>
            <w:proofErr w:type="spellEnd"/>
            <w:r w:rsidRPr="00E05F5A">
              <w:rPr>
                <w:rFonts w:ascii="Comic Sans MS" w:hAnsi="Comic Sans MS"/>
                <w:i/>
                <w:sz w:val="28"/>
                <w:szCs w:val="28"/>
              </w:rPr>
              <w:t xml:space="preserve">, </w:t>
            </w:r>
            <w:proofErr w:type="spellStart"/>
            <w:r w:rsidRPr="00E05F5A">
              <w:rPr>
                <w:rFonts w:ascii="Comic Sans MS" w:hAnsi="Comic Sans MS"/>
                <w:i/>
                <w:sz w:val="28"/>
                <w:szCs w:val="28"/>
              </w:rPr>
              <w:t>c’est</w:t>
            </w:r>
            <w:proofErr w:type="spellEnd"/>
            <w:r w:rsidRPr="00E05F5A">
              <w:rPr>
                <w:rFonts w:ascii="Comic Sans MS" w:hAnsi="Comic Sans MS"/>
                <w:i/>
                <w:sz w:val="28"/>
                <w:szCs w:val="28"/>
              </w:rPr>
              <w:t xml:space="preserve"> bon pour la santé?</w:t>
            </w:r>
          </w:p>
        </w:tc>
      </w:tr>
      <w:tr w:rsidR="00E05F5A" w:rsidRPr="00E05F5A" w:rsidTr="006A0B12">
        <w:trPr>
          <w:trHeight w:val="1708"/>
        </w:trPr>
        <w:tc>
          <w:tcPr>
            <w:tcW w:w="1209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Autumn 2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5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 xml:space="preserve">Introduction to key verb </w:t>
            </w:r>
            <w:proofErr w:type="spellStart"/>
            <w:r w:rsidRPr="00E05F5A">
              <w:rPr>
                <w:rFonts w:ascii="Comic Sans MS" w:hAnsi="Comic Sans MS"/>
                <w:i/>
                <w:sz w:val="28"/>
                <w:szCs w:val="28"/>
              </w:rPr>
              <w:t>avoir</w:t>
            </w:r>
            <w:proofErr w:type="spellEnd"/>
            <w:r w:rsidRPr="00E05F5A">
              <w:rPr>
                <w:rFonts w:ascii="Comic Sans MS" w:hAnsi="Comic Sans MS"/>
                <w:sz w:val="28"/>
                <w:szCs w:val="28"/>
              </w:rPr>
              <w:t xml:space="preserve"> used with age:  </w:t>
            </w:r>
            <w:proofErr w:type="spellStart"/>
            <w:r w:rsidRPr="00E05F5A">
              <w:rPr>
                <w:rFonts w:ascii="Comic Sans MS" w:hAnsi="Comic Sans MS"/>
                <w:i/>
                <w:sz w:val="28"/>
                <w:szCs w:val="28"/>
              </w:rPr>
              <w:t>J’ai</w:t>
            </w:r>
            <w:proofErr w:type="spellEnd"/>
            <w:r w:rsidRPr="00E05F5A">
              <w:rPr>
                <w:rFonts w:ascii="Comic Sans MS" w:hAnsi="Comic Sans MS"/>
                <w:i/>
                <w:sz w:val="28"/>
                <w:szCs w:val="28"/>
              </w:rPr>
              <w:t xml:space="preserve"> sept ans.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05F5A">
              <w:rPr>
                <w:rFonts w:ascii="Comic Sans MS" w:hAnsi="Comic Sans MS"/>
                <w:i/>
                <w:sz w:val="28"/>
                <w:szCs w:val="28"/>
              </w:rPr>
              <w:t>J’ai</w:t>
            </w:r>
            <w:proofErr w:type="spellEnd"/>
            <w:r w:rsidRPr="00E05F5A">
              <w:rPr>
                <w:rFonts w:ascii="Comic Sans MS" w:hAnsi="Comic Sans MS"/>
                <w:i/>
                <w:sz w:val="28"/>
                <w:szCs w:val="28"/>
              </w:rPr>
              <w:t xml:space="preserve"> </w:t>
            </w:r>
            <w:r w:rsidRPr="00E05F5A">
              <w:rPr>
                <w:rFonts w:ascii="Comic Sans MS" w:hAnsi="Comic Sans MS"/>
                <w:sz w:val="28"/>
                <w:szCs w:val="28"/>
              </w:rPr>
              <w:t>– I have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i/>
                <w:sz w:val="28"/>
                <w:szCs w:val="28"/>
              </w:rPr>
              <w:t>Tu as</w:t>
            </w:r>
            <w:r w:rsidRPr="00E05F5A">
              <w:rPr>
                <w:rFonts w:ascii="Comic Sans MS" w:hAnsi="Comic Sans MS"/>
                <w:sz w:val="28"/>
                <w:szCs w:val="28"/>
              </w:rPr>
              <w:t xml:space="preserve"> – You have</w:t>
            </w:r>
          </w:p>
        </w:tc>
        <w:tc>
          <w:tcPr>
            <w:tcW w:w="1641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Summer 1</w:t>
            </w:r>
          </w:p>
        </w:tc>
        <w:tc>
          <w:tcPr>
            <w:tcW w:w="4111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Re-visit use of the determiner and gender</w:t>
            </w:r>
          </w:p>
        </w:tc>
      </w:tr>
      <w:tr w:rsidR="00E05F5A" w:rsidRPr="00E05F5A" w:rsidTr="006A0B12">
        <w:trPr>
          <w:trHeight w:val="2854"/>
        </w:trPr>
        <w:tc>
          <w:tcPr>
            <w:tcW w:w="1209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 xml:space="preserve">Spring 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395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 xml:space="preserve">Introduction to key verb </w:t>
            </w:r>
            <w:proofErr w:type="spellStart"/>
            <w:r w:rsidRPr="00E05F5A">
              <w:rPr>
                <w:rFonts w:ascii="Comic Sans MS" w:hAnsi="Comic Sans MS"/>
                <w:i/>
                <w:sz w:val="28"/>
                <w:szCs w:val="28"/>
              </w:rPr>
              <w:t>être</w:t>
            </w:r>
            <w:proofErr w:type="spellEnd"/>
            <w:r w:rsidRPr="00E05F5A">
              <w:rPr>
                <w:rFonts w:ascii="Comic Sans MS" w:hAnsi="Comic Sans MS"/>
                <w:sz w:val="28"/>
                <w:szCs w:val="28"/>
              </w:rPr>
              <w:t xml:space="preserve">: 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i/>
                <w:sz w:val="28"/>
                <w:szCs w:val="28"/>
              </w:rPr>
              <w:t xml:space="preserve">Elmer </w:t>
            </w:r>
            <w:proofErr w:type="spellStart"/>
            <w:r w:rsidRPr="00E05F5A">
              <w:rPr>
                <w:rFonts w:ascii="Comic Sans MS" w:hAnsi="Comic Sans MS"/>
                <w:i/>
                <w:sz w:val="28"/>
                <w:szCs w:val="28"/>
              </w:rPr>
              <w:t>est</w:t>
            </w:r>
            <w:proofErr w:type="spellEnd"/>
            <w:r w:rsidRPr="00E05F5A">
              <w:rPr>
                <w:rFonts w:ascii="Comic Sans MS" w:hAnsi="Comic Sans MS"/>
                <w:sz w:val="28"/>
                <w:szCs w:val="28"/>
              </w:rPr>
              <w:t xml:space="preserve"> – Elmer is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i/>
                <w:sz w:val="28"/>
                <w:szCs w:val="28"/>
              </w:rPr>
              <w:t xml:space="preserve">Les </w:t>
            </w:r>
            <w:proofErr w:type="spellStart"/>
            <w:r w:rsidRPr="00E05F5A">
              <w:rPr>
                <w:rFonts w:ascii="Comic Sans MS" w:hAnsi="Comic Sans MS"/>
                <w:i/>
                <w:sz w:val="28"/>
                <w:szCs w:val="28"/>
              </w:rPr>
              <w:t>éléphants</w:t>
            </w:r>
            <w:proofErr w:type="spellEnd"/>
            <w:r w:rsidRPr="00E05F5A">
              <w:rPr>
                <w:rFonts w:ascii="Comic Sans MS" w:hAnsi="Comic Sans MS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5F5A">
              <w:rPr>
                <w:rFonts w:ascii="Comic Sans MS" w:hAnsi="Comic Sans MS"/>
                <w:i/>
                <w:sz w:val="28"/>
                <w:szCs w:val="28"/>
              </w:rPr>
              <w:t>sont</w:t>
            </w:r>
            <w:proofErr w:type="spellEnd"/>
            <w:r w:rsidRPr="00E05F5A">
              <w:rPr>
                <w:rFonts w:ascii="Comic Sans MS" w:hAnsi="Comic Sans MS"/>
                <w:sz w:val="28"/>
                <w:szCs w:val="28"/>
              </w:rPr>
              <w:t xml:space="preserve">  -</w:t>
            </w:r>
            <w:proofErr w:type="gramEnd"/>
            <w:r w:rsidRPr="00E05F5A">
              <w:rPr>
                <w:rFonts w:ascii="Comic Sans MS" w:hAnsi="Comic Sans MS"/>
                <w:sz w:val="28"/>
                <w:szCs w:val="28"/>
              </w:rPr>
              <w:t xml:space="preserve"> Elephants are</w:t>
            </w: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41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Summer 2</w:t>
            </w:r>
          </w:p>
        </w:tc>
        <w:tc>
          <w:tcPr>
            <w:tcW w:w="4111" w:type="dxa"/>
          </w:tcPr>
          <w:p w:rsidR="00E05F5A" w:rsidRPr="00E05F5A" w:rsidRDefault="00E05F5A" w:rsidP="006A0B1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E05F5A">
              <w:rPr>
                <w:rFonts w:ascii="Comic Sans MS" w:hAnsi="Comic Sans MS"/>
                <w:sz w:val="28"/>
                <w:szCs w:val="28"/>
              </w:rPr>
              <w:t>Re-visit use of the determiner and gender</w:t>
            </w:r>
          </w:p>
        </w:tc>
      </w:tr>
    </w:tbl>
    <w:p w:rsidR="00935FA8" w:rsidRPr="00E05F5A" w:rsidRDefault="006A0B12">
      <w:pPr>
        <w:rPr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2292823</wp:posOffset>
            </wp:positionH>
            <wp:positionV relativeFrom="paragraph">
              <wp:posOffset>-832513</wp:posOffset>
            </wp:positionV>
            <wp:extent cx="1201003" cy="1201003"/>
            <wp:effectExtent l="0" t="0" r="0" b="0"/>
            <wp:wrapNone/>
            <wp:docPr id="1" name="Picture 1" descr="Pinders Primary (@Pinder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ders Primary (@PindersPrimary) /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F5A" w:rsidRPr="00E05F5A" w:rsidRDefault="006A0B12">
      <w:pPr>
        <w:rPr>
          <w:sz w:val="28"/>
          <w:szCs w:val="28"/>
        </w:rPr>
      </w:pPr>
      <w:r>
        <w:rPr>
          <w:sz w:val="28"/>
          <w:szCs w:val="28"/>
        </w:rPr>
        <w:t xml:space="preserve">Year 3 French Grammar Progression Document </w:t>
      </w:r>
      <w:bookmarkStart w:id="0" w:name="_GoBack"/>
      <w:bookmarkEnd w:id="0"/>
    </w:p>
    <w:sectPr w:rsidR="00E05F5A" w:rsidRPr="00E0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A"/>
    <w:rsid w:val="006A0B12"/>
    <w:rsid w:val="00E05F5A"/>
    <w:rsid w:val="00E256E5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25BA"/>
  <w15:chartTrackingRefBased/>
  <w15:docId w15:val="{36FF2561-7BB3-4734-81F1-24DF1527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Amy Farrah</cp:lastModifiedBy>
  <cp:revision>2</cp:revision>
  <dcterms:created xsi:type="dcterms:W3CDTF">2022-06-20T13:38:00Z</dcterms:created>
  <dcterms:modified xsi:type="dcterms:W3CDTF">2023-03-20T15:20:00Z</dcterms:modified>
</cp:coreProperties>
</file>