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EC18B" w14:textId="77777777" w:rsidR="0079019B" w:rsidRPr="003E6A5E" w:rsidRDefault="009E6E6A" w:rsidP="003E6A5E">
      <w:pPr>
        <w:spacing w:after="240"/>
        <w:jc w:val="center"/>
        <w:rPr>
          <w:rFonts w:ascii="Arial" w:eastAsia="MS Mincho" w:hAnsi="Arial" w:cs="Arial"/>
          <w:color w:val="auto"/>
          <w:sz w:val="96"/>
          <w:szCs w:val="28"/>
          <w:lang w:val="en-US" w:eastAsia="en-US"/>
        </w:rPr>
      </w:pPr>
      <w:r>
        <w:rPr>
          <w:rFonts w:ascii="Arial" w:eastAsia="MS Mincho" w:hAnsi="Arial" w:cs="Arial"/>
          <w:color w:val="auto"/>
          <w:sz w:val="96"/>
          <w:szCs w:val="28"/>
          <w:lang w:val="en-US" w:eastAsia="en-US"/>
        </w:rPr>
        <w:t>Pinders Primary</w:t>
      </w:r>
      <w:r w:rsidR="0079019B" w:rsidRPr="00751C9B">
        <w:rPr>
          <w:rFonts w:ascii="Arial" w:eastAsia="MS Mincho" w:hAnsi="Arial" w:cs="Arial"/>
          <w:color w:val="auto"/>
          <w:sz w:val="96"/>
          <w:szCs w:val="28"/>
          <w:lang w:val="en-US" w:eastAsia="en-US"/>
        </w:rPr>
        <w:t xml:space="preserve"> School</w:t>
      </w:r>
    </w:p>
    <w:p w14:paraId="05F3A5A6" w14:textId="77777777" w:rsidR="0079019B" w:rsidRPr="00751C9B" w:rsidRDefault="0079019B" w:rsidP="0079019B">
      <w:pPr>
        <w:ind w:right="50"/>
        <w:jc w:val="center"/>
        <w:rPr>
          <w:rFonts w:ascii="Arial" w:hAnsi="Arial" w:cs="Arial"/>
          <w:color w:val="4F81BD"/>
          <w:sz w:val="20"/>
        </w:rPr>
      </w:pPr>
    </w:p>
    <w:p w14:paraId="6F2694F6" w14:textId="77777777" w:rsidR="0079019B" w:rsidRPr="00751C9B" w:rsidRDefault="00D561D7" w:rsidP="0079019B">
      <w:pPr>
        <w:ind w:right="50"/>
        <w:jc w:val="center"/>
        <w:rPr>
          <w:rFonts w:ascii="Arial" w:hAnsi="Arial" w:cs="Arial"/>
          <w:color w:val="4F81BD"/>
          <w:sz w:val="20"/>
        </w:rPr>
      </w:pPr>
      <w:r w:rsidRPr="00D561D7">
        <w:rPr>
          <w:noProof/>
        </w:rPr>
        <w:drawing>
          <wp:inline distT="0" distB="0" distL="0" distR="0" wp14:anchorId="6AA7FD3A" wp14:editId="49AA7CE7">
            <wp:extent cx="3192471" cy="3054597"/>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08209" cy="3069655"/>
                    </a:xfrm>
                    <a:prstGeom prst="rect">
                      <a:avLst/>
                    </a:prstGeom>
                  </pic:spPr>
                </pic:pic>
              </a:graphicData>
            </a:graphic>
          </wp:inline>
        </w:drawing>
      </w:r>
    </w:p>
    <w:p w14:paraId="362DA265" w14:textId="77777777" w:rsidR="0079019B" w:rsidRPr="00751C9B" w:rsidRDefault="0079019B" w:rsidP="0079019B">
      <w:pPr>
        <w:ind w:right="50"/>
        <w:jc w:val="center"/>
        <w:rPr>
          <w:rFonts w:ascii="Arial" w:hAnsi="Arial" w:cs="Arial"/>
          <w:color w:val="4F81BD"/>
          <w:sz w:val="20"/>
        </w:rPr>
      </w:pPr>
    </w:p>
    <w:p w14:paraId="0FBBCE71" w14:textId="77777777" w:rsidR="003E6A5E" w:rsidRPr="00751C9B" w:rsidRDefault="003E6A5E" w:rsidP="003E6A5E">
      <w:pPr>
        <w:spacing w:after="120"/>
        <w:jc w:val="center"/>
        <w:rPr>
          <w:rFonts w:ascii="Arial" w:eastAsia="MS Mincho" w:hAnsi="Arial" w:cs="Arial"/>
          <w:noProof/>
          <w:color w:val="00CF80"/>
          <w:sz w:val="20"/>
          <w:szCs w:val="20"/>
          <w:lang w:val="en-US" w:eastAsia="en-US"/>
        </w:rPr>
      </w:pPr>
      <w:r w:rsidRPr="00751C9B">
        <w:rPr>
          <w:rFonts w:ascii="Arial" w:eastAsia="MS Mincho" w:hAnsi="Arial" w:cs="Arial"/>
          <w:color w:val="auto"/>
          <w:sz w:val="72"/>
          <w:szCs w:val="24"/>
          <w:lang w:val="en-US" w:eastAsia="en-US"/>
        </w:rPr>
        <w:t>Assessment Policy</w:t>
      </w:r>
    </w:p>
    <w:p w14:paraId="32EB7F0C" w14:textId="77777777" w:rsidR="0079019B" w:rsidRPr="00751C9B" w:rsidRDefault="0079019B" w:rsidP="0079019B">
      <w:pPr>
        <w:ind w:right="50"/>
        <w:jc w:val="center"/>
        <w:rPr>
          <w:rFonts w:ascii="Arial" w:hAnsi="Arial" w:cs="Arial"/>
          <w:color w:val="4F81BD"/>
          <w:sz w:val="20"/>
        </w:rPr>
      </w:pPr>
    </w:p>
    <w:p w14:paraId="0F75B977" w14:textId="77777777" w:rsidR="0079019B" w:rsidRPr="00751C9B" w:rsidRDefault="0079019B" w:rsidP="0079019B">
      <w:pPr>
        <w:ind w:right="50"/>
        <w:jc w:val="center"/>
        <w:rPr>
          <w:rFonts w:ascii="Arial" w:hAnsi="Arial" w:cs="Arial"/>
          <w:color w:val="4F81BD"/>
          <w:sz w:val="20"/>
        </w:rPr>
      </w:pPr>
    </w:p>
    <w:p w14:paraId="3258D65C" w14:textId="77777777" w:rsidR="0079019B" w:rsidRPr="00751C9B" w:rsidRDefault="0079019B" w:rsidP="0079019B">
      <w:pPr>
        <w:ind w:right="50"/>
        <w:jc w:val="center"/>
        <w:rPr>
          <w:rFonts w:ascii="Arial" w:hAnsi="Arial" w:cs="Arial"/>
          <w:color w:val="4F81BD"/>
          <w:sz w:val="20"/>
        </w:rPr>
      </w:pPr>
    </w:p>
    <w:p w14:paraId="15244FE1" w14:textId="77777777" w:rsidR="0079019B" w:rsidRPr="00751C9B" w:rsidRDefault="0079019B" w:rsidP="0079019B">
      <w:pPr>
        <w:ind w:right="50"/>
        <w:jc w:val="center"/>
        <w:rPr>
          <w:rFonts w:ascii="Arial" w:hAnsi="Arial" w:cs="Arial"/>
          <w:color w:val="4F81BD"/>
          <w:sz w:val="20"/>
        </w:rPr>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9019B" w:rsidRPr="00751C9B" w14:paraId="16467DCB" w14:textId="77777777" w:rsidTr="005B4843">
        <w:trPr>
          <w:jc w:val="center"/>
        </w:trPr>
        <w:tc>
          <w:tcPr>
            <w:tcW w:w="2586" w:type="dxa"/>
            <w:tcBorders>
              <w:top w:val="nil"/>
              <w:bottom w:val="single" w:sz="18" w:space="0" w:color="FFFFFF"/>
            </w:tcBorders>
            <w:shd w:val="clear" w:color="auto" w:fill="D8DFDE"/>
          </w:tcPr>
          <w:p w14:paraId="2D193704" w14:textId="77777777" w:rsidR="0079019B" w:rsidRPr="00751C9B" w:rsidRDefault="0079019B" w:rsidP="005B4843">
            <w:pPr>
              <w:spacing w:after="120" w:line="240" w:lineRule="auto"/>
              <w:rPr>
                <w:rFonts w:ascii="Arial" w:eastAsia="MS Mincho" w:hAnsi="Arial" w:cs="Arial"/>
                <w:b/>
                <w:color w:val="auto"/>
                <w:sz w:val="20"/>
                <w:szCs w:val="24"/>
                <w:lang w:val="en-US" w:eastAsia="en-US"/>
              </w:rPr>
            </w:pPr>
            <w:r w:rsidRPr="00751C9B">
              <w:rPr>
                <w:rFonts w:ascii="Arial" w:eastAsia="MS Mincho" w:hAnsi="Arial" w:cs="Arial"/>
                <w:b/>
                <w:color w:val="auto"/>
                <w:sz w:val="20"/>
                <w:szCs w:val="24"/>
                <w:lang w:val="en-US" w:eastAsia="en-US"/>
              </w:rPr>
              <w:t>Approved by:</w:t>
            </w:r>
          </w:p>
        </w:tc>
        <w:tc>
          <w:tcPr>
            <w:tcW w:w="3268" w:type="dxa"/>
            <w:tcBorders>
              <w:top w:val="nil"/>
              <w:bottom w:val="single" w:sz="18" w:space="0" w:color="FFFFFF"/>
            </w:tcBorders>
            <w:shd w:val="clear" w:color="auto" w:fill="D8DFDE"/>
          </w:tcPr>
          <w:p w14:paraId="3B606AD9" w14:textId="77777777" w:rsidR="0079019B" w:rsidRPr="00751C9B" w:rsidRDefault="003E6A5E" w:rsidP="005B4843">
            <w:pPr>
              <w:spacing w:after="120" w:line="240" w:lineRule="auto"/>
              <w:ind w:right="850"/>
              <w:rPr>
                <w:rFonts w:ascii="Arial" w:eastAsia="MS Mincho" w:hAnsi="Arial" w:cs="Arial"/>
                <w:color w:val="auto"/>
                <w:szCs w:val="24"/>
                <w:lang w:val="en-US" w:eastAsia="en-US"/>
              </w:rPr>
            </w:pPr>
            <w:r>
              <w:rPr>
                <w:rFonts w:ascii="Arial" w:eastAsia="MS Mincho" w:hAnsi="Arial" w:cs="Arial"/>
                <w:color w:val="auto"/>
                <w:szCs w:val="24"/>
                <w:lang w:val="en-US" w:eastAsia="en-US"/>
              </w:rPr>
              <w:t>Headteacher</w:t>
            </w:r>
          </w:p>
        </w:tc>
        <w:tc>
          <w:tcPr>
            <w:tcW w:w="3866" w:type="dxa"/>
            <w:tcBorders>
              <w:top w:val="nil"/>
              <w:bottom w:val="single" w:sz="18" w:space="0" w:color="FFFFFF"/>
            </w:tcBorders>
            <w:shd w:val="clear" w:color="auto" w:fill="D8DFDE"/>
          </w:tcPr>
          <w:p w14:paraId="7CEFCADD" w14:textId="2800DC50" w:rsidR="0079019B" w:rsidRPr="00751C9B" w:rsidRDefault="0079019B" w:rsidP="0079019B">
            <w:pPr>
              <w:spacing w:after="120" w:line="240" w:lineRule="auto"/>
              <w:ind w:right="850"/>
              <w:rPr>
                <w:rFonts w:ascii="Arial" w:eastAsia="MS Mincho" w:hAnsi="Arial" w:cs="Arial"/>
                <w:color w:val="auto"/>
                <w:szCs w:val="24"/>
                <w:lang w:val="en-US" w:eastAsia="en-US"/>
              </w:rPr>
            </w:pPr>
            <w:r w:rsidRPr="00751C9B">
              <w:rPr>
                <w:rFonts w:ascii="Arial" w:eastAsia="MS Mincho" w:hAnsi="Arial" w:cs="Arial"/>
                <w:b/>
                <w:color w:val="auto"/>
                <w:szCs w:val="24"/>
                <w:lang w:val="en-US" w:eastAsia="en-US"/>
              </w:rPr>
              <w:t>Date:</w:t>
            </w:r>
            <w:r w:rsidRPr="00751C9B">
              <w:rPr>
                <w:rFonts w:ascii="Arial" w:eastAsia="MS Mincho" w:hAnsi="Arial" w:cs="Arial"/>
                <w:color w:val="auto"/>
                <w:szCs w:val="24"/>
                <w:lang w:val="en-US" w:eastAsia="en-US"/>
              </w:rPr>
              <w:t xml:space="preserve">  </w:t>
            </w:r>
            <w:r w:rsidR="003E6A5E">
              <w:rPr>
                <w:rFonts w:ascii="Arial" w:eastAsia="MS Mincho" w:hAnsi="Arial" w:cs="Arial"/>
                <w:color w:val="auto"/>
                <w:szCs w:val="24"/>
                <w:lang w:val="en-US" w:eastAsia="en-US"/>
              </w:rPr>
              <w:t>Sept 202</w:t>
            </w:r>
            <w:r w:rsidR="00435F91">
              <w:rPr>
                <w:rFonts w:ascii="Arial" w:eastAsia="MS Mincho" w:hAnsi="Arial" w:cs="Arial"/>
                <w:color w:val="auto"/>
                <w:szCs w:val="24"/>
                <w:lang w:val="en-US" w:eastAsia="en-US"/>
              </w:rPr>
              <w:t>6</w:t>
            </w:r>
          </w:p>
        </w:tc>
      </w:tr>
      <w:tr w:rsidR="0079019B" w:rsidRPr="00751C9B" w14:paraId="148188A3" w14:textId="77777777" w:rsidTr="005B4843">
        <w:trPr>
          <w:jc w:val="center"/>
        </w:trPr>
        <w:tc>
          <w:tcPr>
            <w:tcW w:w="2586" w:type="dxa"/>
            <w:tcBorders>
              <w:top w:val="single" w:sz="18" w:space="0" w:color="FFFFFF"/>
              <w:bottom w:val="single" w:sz="18" w:space="0" w:color="FFFFFF"/>
            </w:tcBorders>
            <w:shd w:val="clear" w:color="auto" w:fill="D8DFDE"/>
          </w:tcPr>
          <w:p w14:paraId="295491D0" w14:textId="77777777" w:rsidR="0079019B" w:rsidRPr="00751C9B" w:rsidRDefault="0079019B" w:rsidP="005B4843">
            <w:pPr>
              <w:spacing w:after="120" w:line="240" w:lineRule="auto"/>
              <w:rPr>
                <w:rFonts w:ascii="Arial" w:eastAsia="MS Mincho" w:hAnsi="Arial" w:cs="Arial"/>
                <w:b/>
                <w:color w:val="auto"/>
                <w:sz w:val="20"/>
                <w:szCs w:val="24"/>
                <w:lang w:val="en-US" w:eastAsia="en-US"/>
              </w:rPr>
            </w:pPr>
            <w:r w:rsidRPr="00751C9B">
              <w:rPr>
                <w:rFonts w:ascii="Arial" w:eastAsia="MS Mincho" w:hAnsi="Arial" w:cs="Arial"/>
                <w:b/>
                <w:color w:val="auto"/>
                <w:sz w:val="20"/>
                <w:szCs w:val="24"/>
                <w:lang w:val="en-US" w:eastAsia="en-US"/>
              </w:rPr>
              <w:t>Last reviewed on:</w:t>
            </w:r>
          </w:p>
        </w:tc>
        <w:tc>
          <w:tcPr>
            <w:tcW w:w="7134" w:type="dxa"/>
            <w:gridSpan w:val="2"/>
            <w:tcBorders>
              <w:top w:val="single" w:sz="18" w:space="0" w:color="FFFFFF"/>
              <w:bottom w:val="single" w:sz="18" w:space="0" w:color="FFFFFF"/>
            </w:tcBorders>
            <w:shd w:val="clear" w:color="auto" w:fill="D8DFDE"/>
          </w:tcPr>
          <w:p w14:paraId="2C6AB3D4" w14:textId="4D7FFE3A" w:rsidR="0079019B" w:rsidRPr="00751C9B" w:rsidRDefault="003E6A5E" w:rsidP="005B4843">
            <w:pPr>
              <w:spacing w:after="120" w:line="240" w:lineRule="auto"/>
              <w:ind w:right="850"/>
              <w:rPr>
                <w:rFonts w:ascii="Arial" w:eastAsia="MS Mincho" w:hAnsi="Arial" w:cs="Arial"/>
                <w:color w:val="auto"/>
                <w:szCs w:val="24"/>
                <w:lang w:val="en-US" w:eastAsia="en-US"/>
              </w:rPr>
            </w:pPr>
            <w:r>
              <w:rPr>
                <w:rFonts w:ascii="Arial" w:eastAsia="MS Mincho" w:hAnsi="Arial" w:cs="Arial"/>
                <w:color w:val="auto"/>
                <w:szCs w:val="24"/>
                <w:lang w:val="en-US" w:eastAsia="en-US"/>
              </w:rPr>
              <w:t>Sept 202</w:t>
            </w:r>
            <w:r w:rsidR="00435F91">
              <w:rPr>
                <w:rFonts w:ascii="Arial" w:eastAsia="MS Mincho" w:hAnsi="Arial" w:cs="Arial"/>
                <w:color w:val="auto"/>
                <w:szCs w:val="24"/>
                <w:lang w:val="en-US" w:eastAsia="en-US"/>
              </w:rPr>
              <w:t>6</w:t>
            </w:r>
          </w:p>
        </w:tc>
      </w:tr>
      <w:tr w:rsidR="0079019B" w:rsidRPr="00751C9B" w14:paraId="778761CC" w14:textId="77777777" w:rsidTr="005B4843">
        <w:trPr>
          <w:jc w:val="center"/>
        </w:trPr>
        <w:tc>
          <w:tcPr>
            <w:tcW w:w="2586" w:type="dxa"/>
            <w:tcBorders>
              <w:top w:val="single" w:sz="18" w:space="0" w:color="FFFFFF"/>
              <w:bottom w:val="nil"/>
            </w:tcBorders>
            <w:shd w:val="clear" w:color="auto" w:fill="D8DFDE"/>
          </w:tcPr>
          <w:p w14:paraId="486386AB" w14:textId="77777777" w:rsidR="0079019B" w:rsidRPr="00751C9B" w:rsidRDefault="0079019B" w:rsidP="005B4843">
            <w:pPr>
              <w:spacing w:after="120" w:line="240" w:lineRule="auto"/>
              <w:rPr>
                <w:rFonts w:ascii="Arial" w:eastAsia="MS Mincho" w:hAnsi="Arial" w:cs="Arial"/>
                <w:b/>
                <w:color w:val="auto"/>
                <w:sz w:val="20"/>
                <w:szCs w:val="24"/>
                <w:lang w:val="en-US" w:eastAsia="en-US"/>
              </w:rPr>
            </w:pPr>
            <w:r w:rsidRPr="00751C9B">
              <w:rPr>
                <w:rFonts w:ascii="Arial" w:eastAsia="MS Mincho" w:hAnsi="Arial" w:cs="Arial"/>
                <w:b/>
                <w:color w:val="auto"/>
                <w:sz w:val="20"/>
                <w:szCs w:val="24"/>
                <w:lang w:val="en-US" w:eastAsia="en-US"/>
              </w:rPr>
              <w:t>Next review due by:</w:t>
            </w:r>
          </w:p>
        </w:tc>
        <w:tc>
          <w:tcPr>
            <w:tcW w:w="7134" w:type="dxa"/>
            <w:gridSpan w:val="2"/>
            <w:tcBorders>
              <w:top w:val="single" w:sz="18" w:space="0" w:color="FFFFFF"/>
              <w:bottom w:val="nil"/>
            </w:tcBorders>
            <w:shd w:val="clear" w:color="auto" w:fill="D8DFDE"/>
          </w:tcPr>
          <w:p w14:paraId="2D322377" w14:textId="7CD6FF95" w:rsidR="0079019B" w:rsidRPr="00751C9B" w:rsidRDefault="003E6A5E" w:rsidP="005B4843">
            <w:pPr>
              <w:spacing w:after="120" w:line="240" w:lineRule="auto"/>
              <w:ind w:right="850"/>
              <w:rPr>
                <w:rFonts w:ascii="Arial" w:eastAsia="MS Mincho" w:hAnsi="Arial" w:cs="Arial"/>
                <w:color w:val="auto"/>
                <w:szCs w:val="24"/>
                <w:lang w:val="en-US" w:eastAsia="en-US"/>
              </w:rPr>
            </w:pPr>
            <w:r>
              <w:rPr>
                <w:rFonts w:ascii="Arial" w:eastAsia="MS Mincho" w:hAnsi="Arial" w:cs="Arial"/>
                <w:color w:val="auto"/>
                <w:szCs w:val="24"/>
                <w:lang w:val="en-US" w:eastAsia="en-US"/>
              </w:rPr>
              <w:t>Sept 202</w:t>
            </w:r>
            <w:r w:rsidR="00435F91">
              <w:rPr>
                <w:rFonts w:ascii="Arial" w:eastAsia="MS Mincho" w:hAnsi="Arial" w:cs="Arial"/>
                <w:color w:val="auto"/>
                <w:szCs w:val="24"/>
                <w:lang w:val="en-US" w:eastAsia="en-US"/>
              </w:rPr>
              <w:t>9</w:t>
            </w:r>
          </w:p>
        </w:tc>
      </w:tr>
    </w:tbl>
    <w:p w14:paraId="1FBFB996" w14:textId="77777777" w:rsidR="004133FD" w:rsidRPr="00751C9B" w:rsidRDefault="004133FD" w:rsidP="00A4611F">
      <w:pPr>
        <w:rPr>
          <w:rFonts w:ascii="Arial" w:hAnsi="Arial" w:cs="Arial"/>
        </w:rPr>
      </w:pPr>
    </w:p>
    <w:p w14:paraId="193F6751" w14:textId="77777777" w:rsidR="0079019B" w:rsidRPr="00751C9B" w:rsidRDefault="0079019B" w:rsidP="00A4611F">
      <w:pPr>
        <w:rPr>
          <w:rFonts w:ascii="Arial" w:hAnsi="Arial" w:cs="Arial"/>
        </w:rPr>
      </w:pPr>
    </w:p>
    <w:p w14:paraId="306B4E44" w14:textId="77777777" w:rsidR="0079019B" w:rsidRPr="00751C9B" w:rsidRDefault="0079019B" w:rsidP="00A4611F">
      <w:pPr>
        <w:rPr>
          <w:rFonts w:ascii="Arial" w:hAnsi="Arial" w:cs="Arial"/>
        </w:rPr>
      </w:pPr>
    </w:p>
    <w:p w14:paraId="1FA65741" w14:textId="77777777" w:rsidR="00E612E0" w:rsidRDefault="00E612E0" w:rsidP="00A4611F">
      <w:pPr>
        <w:rPr>
          <w:rFonts w:ascii="Arial" w:hAnsi="Arial" w:cs="Arial"/>
        </w:rPr>
      </w:pPr>
    </w:p>
    <w:p w14:paraId="4B6E1634" w14:textId="77777777" w:rsidR="00751C9B" w:rsidRPr="00751C9B" w:rsidRDefault="00751C9B" w:rsidP="00A4611F">
      <w:pPr>
        <w:rPr>
          <w:rFonts w:ascii="Arial" w:hAnsi="Arial" w:cs="Arial"/>
        </w:rPr>
      </w:pPr>
    </w:p>
    <w:p w14:paraId="5956AE91" w14:textId="77777777" w:rsidR="00E612E0" w:rsidRDefault="00E612E0" w:rsidP="00A4611F">
      <w:pPr>
        <w:rPr>
          <w:rFonts w:ascii="Arial" w:hAnsi="Arial" w:cs="Arial"/>
        </w:rPr>
      </w:pPr>
    </w:p>
    <w:p w14:paraId="6D73DD2B" w14:textId="77777777" w:rsidR="009E6E6A" w:rsidRDefault="009E6E6A" w:rsidP="00A4611F">
      <w:pPr>
        <w:rPr>
          <w:rFonts w:ascii="Arial" w:hAnsi="Arial" w:cs="Arial"/>
        </w:rPr>
      </w:pPr>
    </w:p>
    <w:p w14:paraId="10F8BB6D" w14:textId="77777777" w:rsidR="009E6E6A" w:rsidRDefault="009E6E6A" w:rsidP="00A4611F">
      <w:pPr>
        <w:rPr>
          <w:rFonts w:ascii="Arial" w:hAnsi="Arial" w:cs="Arial"/>
        </w:rPr>
      </w:pPr>
    </w:p>
    <w:p w14:paraId="313B015E" w14:textId="77777777" w:rsidR="003E6A5E" w:rsidRDefault="003E6A5E" w:rsidP="00736BE1">
      <w:pPr>
        <w:pStyle w:val="Default"/>
        <w:rPr>
          <w:rFonts w:ascii="Arial" w:eastAsia="Calibri" w:hAnsi="Arial" w:cs="Arial"/>
          <w:sz w:val="22"/>
          <w:szCs w:val="22"/>
          <w:lang w:eastAsia="en-GB"/>
        </w:rPr>
      </w:pPr>
    </w:p>
    <w:p w14:paraId="3FB0328A" w14:textId="77777777" w:rsidR="003E6A5E" w:rsidRPr="003E6A5E" w:rsidRDefault="003E6A5E" w:rsidP="003E6A5E">
      <w:pPr>
        <w:spacing w:after="120"/>
        <w:jc w:val="center"/>
        <w:rPr>
          <w:rFonts w:ascii="Arial" w:eastAsia="MS Mincho" w:hAnsi="Arial" w:cs="Arial"/>
          <w:b/>
          <w:noProof/>
          <w:color w:val="00CF80"/>
          <w:sz w:val="36"/>
          <w:szCs w:val="36"/>
          <w:u w:val="single"/>
          <w:lang w:val="en-US" w:eastAsia="en-US"/>
        </w:rPr>
      </w:pPr>
      <w:r w:rsidRPr="003E6A5E">
        <w:rPr>
          <w:rFonts w:ascii="Arial" w:eastAsia="MS Mincho" w:hAnsi="Arial" w:cs="Arial"/>
          <w:b/>
          <w:color w:val="auto"/>
          <w:sz w:val="36"/>
          <w:szCs w:val="36"/>
          <w:u w:val="single"/>
          <w:lang w:val="en-US" w:eastAsia="en-US"/>
        </w:rPr>
        <w:lastRenderedPageBreak/>
        <w:t>Assessment Policy</w:t>
      </w:r>
    </w:p>
    <w:p w14:paraId="658FA53B" w14:textId="77777777" w:rsidR="003E6A5E" w:rsidRDefault="003E6A5E" w:rsidP="00736BE1">
      <w:pPr>
        <w:pStyle w:val="Default"/>
        <w:rPr>
          <w:rFonts w:ascii="Arial" w:eastAsia="Calibri" w:hAnsi="Arial" w:cs="Arial"/>
          <w:sz w:val="22"/>
          <w:szCs w:val="22"/>
          <w:lang w:eastAsia="en-GB"/>
        </w:rPr>
      </w:pPr>
    </w:p>
    <w:p w14:paraId="52C2C51D" w14:textId="77777777" w:rsidR="0079019B" w:rsidRPr="00751C9B" w:rsidRDefault="0079019B" w:rsidP="00736BE1">
      <w:pPr>
        <w:pStyle w:val="Default"/>
        <w:rPr>
          <w:rFonts w:ascii="Arial" w:hAnsi="Arial" w:cs="Arial"/>
          <w:sz w:val="22"/>
          <w:szCs w:val="22"/>
        </w:rPr>
      </w:pPr>
      <w:r w:rsidRPr="00751C9B">
        <w:rPr>
          <w:rFonts w:ascii="Arial" w:hAnsi="Arial" w:cs="Arial"/>
          <w:b/>
          <w:bCs/>
          <w:sz w:val="22"/>
          <w:szCs w:val="22"/>
        </w:rPr>
        <w:t xml:space="preserve">Vision </w:t>
      </w:r>
    </w:p>
    <w:p w14:paraId="1510CCF8" w14:textId="77777777" w:rsidR="00F239E9" w:rsidRPr="00751C9B" w:rsidRDefault="00F239E9" w:rsidP="00736BE1">
      <w:pPr>
        <w:pStyle w:val="Default"/>
        <w:rPr>
          <w:rFonts w:ascii="Arial" w:hAnsi="Arial" w:cs="Arial"/>
          <w:sz w:val="22"/>
          <w:szCs w:val="22"/>
        </w:rPr>
      </w:pPr>
    </w:p>
    <w:p w14:paraId="4093FAFE" w14:textId="77777777" w:rsidR="0079019B" w:rsidRPr="00751C9B" w:rsidRDefault="0079019B" w:rsidP="00736BE1">
      <w:pPr>
        <w:pStyle w:val="Default"/>
        <w:rPr>
          <w:rFonts w:ascii="Arial" w:hAnsi="Arial" w:cs="Arial"/>
          <w:sz w:val="22"/>
          <w:szCs w:val="22"/>
        </w:rPr>
      </w:pPr>
      <w:r w:rsidRPr="00751C9B">
        <w:rPr>
          <w:rFonts w:ascii="Arial" w:hAnsi="Arial" w:cs="Arial"/>
          <w:sz w:val="22"/>
          <w:szCs w:val="22"/>
        </w:rPr>
        <w:t xml:space="preserve">We believe that all forms of assessment should be used to </w:t>
      </w:r>
      <w:r w:rsidR="00D36170" w:rsidRPr="00751C9B">
        <w:rPr>
          <w:rFonts w:ascii="Arial" w:hAnsi="Arial" w:cs="Arial"/>
          <w:sz w:val="22"/>
          <w:szCs w:val="22"/>
        </w:rPr>
        <w:t xml:space="preserve">inform </w:t>
      </w:r>
      <w:r w:rsidRPr="00751C9B">
        <w:rPr>
          <w:rFonts w:ascii="Arial" w:hAnsi="Arial" w:cs="Arial"/>
          <w:sz w:val="22"/>
          <w:szCs w:val="22"/>
        </w:rPr>
        <w:t xml:space="preserve">teaching and learning. </w:t>
      </w:r>
      <w:r w:rsidR="00D36170" w:rsidRPr="00751C9B">
        <w:rPr>
          <w:rFonts w:ascii="Arial" w:hAnsi="Arial" w:cs="Arial"/>
          <w:sz w:val="22"/>
          <w:szCs w:val="22"/>
        </w:rPr>
        <w:t>T</w:t>
      </w:r>
      <w:r w:rsidRPr="00751C9B">
        <w:rPr>
          <w:rFonts w:ascii="Arial" w:hAnsi="Arial" w:cs="Arial"/>
          <w:sz w:val="22"/>
          <w:szCs w:val="22"/>
        </w:rPr>
        <w:t xml:space="preserve">he best form of assessment results </w:t>
      </w:r>
      <w:r w:rsidR="00D36170" w:rsidRPr="00751C9B">
        <w:rPr>
          <w:rFonts w:ascii="Arial" w:hAnsi="Arial" w:cs="Arial"/>
          <w:sz w:val="22"/>
          <w:szCs w:val="22"/>
        </w:rPr>
        <w:t xml:space="preserve">come </w:t>
      </w:r>
      <w:r w:rsidRPr="00751C9B">
        <w:rPr>
          <w:rFonts w:ascii="Arial" w:hAnsi="Arial" w:cs="Arial"/>
          <w:sz w:val="22"/>
          <w:szCs w:val="22"/>
        </w:rPr>
        <w:t>from the on-going dialogue and interactions with children.</w:t>
      </w:r>
      <w:r w:rsidR="00D36170" w:rsidRPr="00751C9B">
        <w:rPr>
          <w:rFonts w:ascii="Arial" w:hAnsi="Arial" w:cs="Arial"/>
          <w:sz w:val="22"/>
          <w:szCs w:val="22"/>
        </w:rPr>
        <w:t xml:space="preserve"> These d</w:t>
      </w:r>
      <w:r w:rsidRPr="00751C9B">
        <w:rPr>
          <w:rFonts w:ascii="Arial" w:hAnsi="Arial" w:cs="Arial"/>
          <w:sz w:val="22"/>
          <w:szCs w:val="22"/>
        </w:rPr>
        <w:t>aily interactions</w:t>
      </w:r>
      <w:r w:rsidR="00D36170" w:rsidRPr="00751C9B">
        <w:rPr>
          <w:rFonts w:ascii="Arial" w:hAnsi="Arial" w:cs="Arial"/>
          <w:sz w:val="22"/>
          <w:szCs w:val="22"/>
        </w:rPr>
        <w:t xml:space="preserve">, formative assessment, </w:t>
      </w:r>
      <w:r w:rsidRPr="00751C9B">
        <w:rPr>
          <w:rFonts w:ascii="Arial" w:hAnsi="Arial" w:cs="Arial"/>
          <w:sz w:val="22"/>
          <w:szCs w:val="22"/>
        </w:rPr>
        <w:t xml:space="preserve">provide the soundest judgements of pupil progress and inform planning and teaching. </w:t>
      </w:r>
      <w:r w:rsidR="00D36170" w:rsidRPr="00751C9B">
        <w:rPr>
          <w:rFonts w:ascii="Arial" w:hAnsi="Arial" w:cs="Arial"/>
          <w:sz w:val="22"/>
          <w:szCs w:val="22"/>
        </w:rPr>
        <w:t>This alongside termly summative assessments are utilised to identify where a child is on their learning journey.</w:t>
      </w:r>
    </w:p>
    <w:p w14:paraId="0810C542" w14:textId="77777777" w:rsidR="00F239E9" w:rsidRPr="00751C9B" w:rsidRDefault="00F239E9" w:rsidP="00736BE1">
      <w:pPr>
        <w:pStyle w:val="Default"/>
        <w:rPr>
          <w:rFonts w:ascii="Arial" w:hAnsi="Arial" w:cs="Arial"/>
          <w:sz w:val="22"/>
          <w:szCs w:val="22"/>
        </w:rPr>
      </w:pPr>
    </w:p>
    <w:p w14:paraId="066C266F" w14:textId="77777777" w:rsidR="00F239E9" w:rsidRPr="00751C9B" w:rsidRDefault="00F239E9" w:rsidP="00736BE1">
      <w:pPr>
        <w:pStyle w:val="Default"/>
        <w:rPr>
          <w:rFonts w:ascii="Arial" w:hAnsi="Arial" w:cs="Arial"/>
          <w:sz w:val="22"/>
          <w:szCs w:val="22"/>
        </w:rPr>
      </w:pPr>
      <w:r w:rsidRPr="00751C9B">
        <w:rPr>
          <w:rFonts w:ascii="Arial" w:hAnsi="Arial" w:cs="Arial"/>
          <w:b/>
          <w:bCs/>
          <w:sz w:val="22"/>
          <w:szCs w:val="22"/>
        </w:rPr>
        <w:t xml:space="preserve">Aims </w:t>
      </w:r>
    </w:p>
    <w:p w14:paraId="7E0B1F4D" w14:textId="77777777" w:rsidR="00F239E9" w:rsidRPr="00751C9B" w:rsidRDefault="00F239E9" w:rsidP="00736BE1">
      <w:pPr>
        <w:pStyle w:val="Default"/>
        <w:rPr>
          <w:rFonts w:ascii="Arial" w:hAnsi="Arial" w:cs="Arial"/>
          <w:sz w:val="22"/>
          <w:szCs w:val="22"/>
        </w:rPr>
      </w:pPr>
    </w:p>
    <w:p w14:paraId="0BBCC8E8" w14:textId="77777777" w:rsidR="00F239E9" w:rsidRPr="00751C9B" w:rsidRDefault="00F239E9" w:rsidP="00736BE1">
      <w:pPr>
        <w:pStyle w:val="Default"/>
        <w:rPr>
          <w:rFonts w:ascii="Arial" w:hAnsi="Arial" w:cs="Arial"/>
          <w:sz w:val="22"/>
          <w:szCs w:val="22"/>
        </w:rPr>
      </w:pPr>
      <w:r w:rsidRPr="00751C9B">
        <w:rPr>
          <w:rFonts w:ascii="Arial" w:hAnsi="Arial" w:cs="Arial"/>
          <w:sz w:val="22"/>
          <w:szCs w:val="22"/>
        </w:rPr>
        <w:t xml:space="preserve">This policy aims to: </w:t>
      </w:r>
      <w:r w:rsidR="00E612E0" w:rsidRPr="00751C9B">
        <w:rPr>
          <w:rFonts w:ascii="Arial" w:hAnsi="Arial" w:cs="Arial"/>
          <w:sz w:val="22"/>
          <w:szCs w:val="22"/>
        </w:rPr>
        <w:br/>
      </w:r>
    </w:p>
    <w:p w14:paraId="6474308A" w14:textId="77777777" w:rsidR="00F239E9" w:rsidRPr="00751C9B" w:rsidRDefault="00F239E9" w:rsidP="00736BE1">
      <w:pPr>
        <w:pStyle w:val="Default"/>
        <w:rPr>
          <w:rFonts w:ascii="Arial" w:hAnsi="Arial" w:cs="Arial"/>
          <w:sz w:val="22"/>
          <w:szCs w:val="22"/>
        </w:rPr>
      </w:pPr>
      <w:r w:rsidRPr="00751C9B">
        <w:rPr>
          <w:rFonts w:ascii="Arial" w:hAnsi="Arial" w:cs="Arial"/>
          <w:sz w:val="22"/>
          <w:szCs w:val="22"/>
        </w:rPr>
        <w:t xml:space="preserve">• Provide clear guidelines on our approach to formative and summative assessment </w:t>
      </w:r>
    </w:p>
    <w:p w14:paraId="58770A2E" w14:textId="77777777" w:rsidR="00F239E9" w:rsidRPr="00751C9B" w:rsidRDefault="00F239E9" w:rsidP="00736BE1">
      <w:pPr>
        <w:pStyle w:val="Default"/>
        <w:rPr>
          <w:rFonts w:ascii="Arial" w:hAnsi="Arial" w:cs="Arial"/>
          <w:sz w:val="22"/>
          <w:szCs w:val="22"/>
        </w:rPr>
      </w:pPr>
      <w:r w:rsidRPr="00751C9B">
        <w:rPr>
          <w:rFonts w:ascii="Arial" w:hAnsi="Arial" w:cs="Arial"/>
          <w:sz w:val="22"/>
          <w:szCs w:val="22"/>
        </w:rPr>
        <w:t xml:space="preserve">• Establish a consistent and coherent approach to recording </w:t>
      </w:r>
      <w:r w:rsidR="00D36170" w:rsidRPr="00751C9B">
        <w:rPr>
          <w:rFonts w:ascii="Arial" w:hAnsi="Arial" w:cs="Arial"/>
          <w:sz w:val="22"/>
          <w:szCs w:val="22"/>
        </w:rPr>
        <w:t xml:space="preserve">outcomes </w:t>
      </w:r>
      <w:r w:rsidRPr="00751C9B">
        <w:rPr>
          <w:rFonts w:ascii="Arial" w:hAnsi="Arial" w:cs="Arial"/>
          <w:sz w:val="22"/>
          <w:szCs w:val="22"/>
        </w:rPr>
        <w:t xml:space="preserve">and reporting to parents </w:t>
      </w:r>
    </w:p>
    <w:p w14:paraId="69CE5DB3" w14:textId="77777777" w:rsidR="00F239E9" w:rsidRPr="00751C9B" w:rsidRDefault="00F239E9" w:rsidP="00736BE1">
      <w:pPr>
        <w:pStyle w:val="Default"/>
        <w:rPr>
          <w:rFonts w:ascii="Arial" w:hAnsi="Arial" w:cs="Arial"/>
          <w:sz w:val="22"/>
          <w:szCs w:val="22"/>
        </w:rPr>
      </w:pPr>
      <w:r w:rsidRPr="00751C9B">
        <w:rPr>
          <w:rFonts w:ascii="Arial" w:hAnsi="Arial" w:cs="Arial"/>
          <w:sz w:val="22"/>
          <w:szCs w:val="22"/>
        </w:rPr>
        <w:t xml:space="preserve">• Clearly set out how and when assessment practice will be monitored and evaluated. </w:t>
      </w:r>
    </w:p>
    <w:p w14:paraId="2CED97CF" w14:textId="77777777" w:rsidR="00D36170" w:rsidRPr="00751C9B" w:rsidRDefault="00F239E9" w:rsidP="00736BE1">
      <w:pPr>
        <w:pStyle w:val="Default"/>
        <w:rPr>
          <w:rFonts w:ascii="Arial" w:hAnsi="Arial" w:cs="Arial"/>
          <w:sz w:val="22"/>
          <w:szCs w:val="22"/>
        </w:rPr>
      </w:pPr>
      <w:r w:rsidRPr="00751C9B">
        <w:rPr>
          <w:rFonts w:ascii="Arial" w:hAnsi="Arial" w:cs="Arial"/>
          <w:sz w:val="22"/>
          <w:szCs w:val="22"/>
        </w:rPr>
        <w:t xml:space="preserve">• </w:t>
      </w:r>
      <w:r w:rsidR="00D36170" w:rsidRPr="00751C9B">
        <w:rPr>
          <w:rFonts w:ascii="Arial" w:hAnsi="Arial" w:cs="Arial"/>
          <w:sz w:val="22"/>
          <w:szCs w:val="22"/>
        </w:rPr>
        <w:t>Ensure no unnecessary additional workload is a result of assessment policy and practice.</w:t>
      </w:r>
    </w:p>
    <w:p w14:paraId="31E5BCBD" w14:textId="77777777" w:rsidR="00F239E9" w:rsidRPr="00751C9B" w:rsidRDefault="00F239E9" w:rsidP="00736BE1">
      <w:pPr>
        <w:pStyle w:val="Default"/>
        <w:rPr>
          <w:rFonts w:ascii="Arial" w:hAnsi="Arial" w:cs="Arial"/>
          <w:sz w:val="22"/>
          <w:szCs w:val="22"/>
        </w:rPr>
      </w:pPr>
    </w:p>
    <w:p w14:paraId="55865EA6" w14:textId="77777777" w:rsidR="00F239E9" w:rsidRPr="00751C9B" w:rsidRDefault="00F239E9" w:rsidP="00736BE1">
      <w:pPr>
        <w:autoSpaceDE w:val="0"/>
        <w:autoSpaceDN w:val="0"/>
        <w:adjustRightInd w:val="0"/>
        <w:spacing w:after="0" w:line="240" w:lineRule="auto"/>
        <w:rPr>
          <w:rFonts w:ascii="Arial" w:eastAsiaTheme="minorHAnsi" w:hAnsi="Arial" w:cs="Arial"/>
          <w:b/>
          <w:bCs/>
          <w:lang w:eastAsia="en-US"/>
        </w:rPr>
      </w:pPr>
      <w:r w:rsidRPr="00751C9B">
        <w:rPr>
          <w:rFonts w:ascii="Arial" w:eastAsiaTheme="minorHAnsi" w:hAnsi="Arial" w:cs="Arial"/>
          <w:b/>
          <w:bCs/>
          <w:lang w:eastAsia="en-US"/>
        </w:rPr>
        <w:t xml:space="preserve">In-school Formative Assessment </w:t>
      </w:r>
    </w:p>
    <w:p w14:paraId="1EE9E4CB" w14:textId="77777777" w:rsidR="009D6CBF" w:rsidRPr="00751C9B" w:rsidRDefault="009D6CBF" w:rsidP="00736BE1">
      <w:pPr>
        <w:autoSpaceDE w:val="0"/>
        <w:autoSpaceDN w:val="0"/>
        <w:adjustRightInd w:val="0"/>
        <w:spacing w:after="0" w:line="240" w:lineRule="auto"/>
        <w:rPr>
          <w:rFonts w:ascii="Arial" w:eastAsiaTheme="minorHAnsi" w:hAnsi="Arial" w:cs="Arial"/>
          <w:lang w:eastAsia="en-US"/>
        </w:rPr>
      </w:pPr>
    </w:p>
    <w:p w14:paraId="4DD4E94E" w14:textId="77777777" w:rsidR="00AF2B2B" w:rsidRDefault="00F239E9" w:rsidP="00736BE1">
      <w:pPr>
        <w:autoSpaceDE w:val="0"/>
        <w:autoSpaceDN w:val="0"/>
        <w:adjustRightInd w:val="0"/>
        <w:spacing w:after="0" w:line="240" w:lineRule="auto"/>
        <w:rPr>
          <w:rFonts w:ascii="Arial Narrow" w:hAnsi="Arial Narrow" w:cs="Segoe UI"/>
          <w:color w:val="201F1E"/>
          <w:sz w:val="24"/>
          <w:szCs w:val="24"/>
        </w:rPr>
      </w:pPr>
      <w:r w:rsidRPr="00751C9B">
        <w:rPr>
          <w:rFonts w:ascii="Arial" w:eastAsiaTheme="minorHAnsi" w:hAnsi="Arial" w:cs="Arial"/>
          <w:lang w:eastAsia="en-US"/>
        </w:rPr>
        <w:t xml:space="preserve">Pupils have regular opportunities to engage in formative assessment and demonstrate their learning in a variety of ways. </w:t>
      </w:r>
      <w:r w:rsidR="00307E26" w:rsidRPr="00AF2B2B">
        <w:rPr>
          <w:rFonts w:ascii="Arial Narrow" w:eastAsiaTheme="minorHAnsi" w:hAnsi="Arial Narrow" w:cs="Arial"/>
          <w:sz w:val="24"/>
          <w:szCs w:val="24"/>
          <w:lang w:eastAsia="en-US"/>
        </w:rPr>
        <w:t xml:space="preserve">For </w:t>
      </w:r>
      <w:r w:rsidR="00307E26" w:rsidRPr="00AF2B2B">
        <w:rPr>
          <w:rFonts w:ascii="Arial Narrow" w:hAnsi="Arial Narrow" w:cs="Segoe UI"/>
          <w:color w:val="201F1E"/>
          <w:sz w:val="24"/>
          <w:szCs w:val="24"/>
        </w:rPr>
        <w:t>example: rapid recalls, me</w:t>
      </w:r>
      <w:r w:rsidR="00AF2B2B" w:rsidRPr="00AF2B2B">
        <w:rPr>
          <w:rFonts w:ascii="Arial Narrow" w:hAnsi="Arial Narrow" w:cs="Segoe UI"/>
          <w:color w:val="201F1E"/>
          <w:sz w:val="24"/>
          <w:szCs w:val="24"/>
        </w:rPr>
        <w:t>n</w:t>
      </w:r>
      <w:r w:rsidR="00307E26" w:rsidRPr="00AF2B2B">
        <w:rPr>
          <w:rFonts w:ascii="Arial Narrow" w:hAnsi="Arial Narrow" w:cs="Segoe UI"/>
          <w:color w:val="201F1E"/>
          <w:sz w:val="24"/>
          <w:szCs w:val="24"/>
        </w:rPr>
        <w:t xml:space="preserve">tal maths tests, spellings, cracking comps. </w:t>
      </w:r>
    </w:p>
    <w:p w14:paraId="3B1F7DB8" w14:textId="77777777" w:rsidR="00AF2B2B" w:rsidRDefault="00AF2B2B" w:rsidP="00736BE1">
      <w:pPr>
        <w:autoSpaceDE w:val="0"/>
        <w:autoSpaceDN w:val="0"/>
        <w:adjustRightInd w:val="0"/>
        <w:spacing w:after="0" w:line="240" w:lineRule="auto"/>
        <w:rPr>
          <w:rFonts w:ascii="Arial Narrow" w:hAnsi="Arial Narrow" w:cs="Segoe UI"/>
          <w:color w:val="201F1E"/>
          <w:sz w:val="24"/>
          <w:szCs w:val="24"/>
        </w:rPr>
      </w:pPr>
    </w:p>
    <w:p w14:paraId="0DFAF519" w14:textId="7C07323E" w:rsidR="00305608" w:rsidRPr="00AF2B2B" w:rsidRDefault="00307E26" w:rsidP="00736BE1">
      <w:pPr>
        <w:autoSpaceDE w:val="0"/>
        <w:autoSpaceDN w:val="0"/>
        <w:adjustRightInd w:val="0"/>
        <w:spacing w:after="0" w:line="240" w:lineRule="auto"/>
        <w:rPr>
          <w:rFonts w:ascii="Arial Narrow" w:eastAsiaTheme="minorHAnsi" w:hAnsi="Arial Narrow" w:cs="Arial"/>
          <w:sz w:val="24"/>
          <w:szCs w:val="24"/>
          <w:lang w:eastAsia="en-US"/>
        </w:rPr>
      </w:pPr>
      <w:r w:rsidRPr="00AF2B2B">
        <w:rPr>
          <w:rFonts w:ascii="Arial Narrow" w:hAnsi="Arial Narrow" w:cs="Segoe UI"/>
          <w:color w:val="201F1E"/>
          <w:sz w:val="24"/>
          <w:szCs w:val="24"/>
          <w:highlight w:val="yellow"/>
        </w:rPr>
        <w:t>Maybe mention marking colours purple pen etc.</w:t>
      </w:r>
    </w:p>
    <w:p w14:paraId="6F998025" w14:textId="77777777" w:rsidR="00307E26" w:rsidRPr="00751C9B" w:rsidRDefault="00307E26" w:rsidP="00736BE1">
      <w:pPr>
        <w:autoSpaceDE w:val="0"/>
        <w:autoSpaceDN w:val="0"/>
        <w:adjustRightInd w:val="0"/>
        <w:spacing w:after="0" w:line="240" w:lineRule="auto"/>
        <w:rPr>
          <w:rFonts w:ascii="Arial" w:eastAsiaTheme="minorHAnsi" w:hAnsi="Arial" w:cs="Arial"/>
          <w:lang w:eastAsia="en-US"/>
        </w:rPr>
      </w:pPr>
    </w:p>
    <w:p w14:paraId="6ED5F0E4" w14:textId="77777777" w:rsidR="00305608" w:rsidRPr="00751C9B" w:rsidRDefault="00305608" w:rsidP="00736BE1">
      <w:pPr>
        <w:autoSpaceDE w:val="0"/>
        <w:autoSpaceDN w:val="0"/>
        <w:adjustRightInd w:val="0"/>
        <w:spacing w:after="0" w:line="240" w:lineRule="auto"/>
        <w:rPr>
          <w:rFonts w:ascii="Arial" w:eastAsiaTheme="minorHAnsi" w:hAnsi="Arial" w:cs="Arial"/>
          <w:lang w:eastAsia="en-US"/>
        </w:rPr>
      </w:pPr>
    </w:p>
    <w:p w14:paraId="208758EF" w14:textId="77777777" w:rsidR="00305608" w:rsidRPr="00751C9B" w:rsidRDefault="00F239E9" w:rsidP="00736BE1">
      <w:pPr>
        <w:autoSpaceDE w:val="0"/>
        <w:autoSpaceDN w:val="0"/>
        <w:adjustRightInd w:val="0"/>
        <w:spacing w:after="0" w:line="240" w:lineRule="auto"/>
        <w:rPr>
          <w:rFonts w:ascii="Arial" w:eastAsiaTheme="minorHAnsi" w:hAnsi="Arial" w:cs="Arial"/>
          <w:lang w:eastAsia="en-US"/>
        </w:rPr>
      </w:pPr>
      <w:r w:rsidRPr="00751C9B">
        <w:rPr>
          <w:rFonts w:ascii="Arial" w:eastAsiaTheme="minorHAnsi" w:hAnsi="Arial" w:cs="Arial"/>
          <w:lang w:eastAsia="en-US"/>
        </w:rPr>
        <w:t xml:space="preserve">Effective in-school formative assessment enables: </w:t>
      </w:r>
    </w:p>
    <w:p w14:paraId="036B9747" w14:textId="77777777" w:rsidR="00D36170" w:rsidRPr="00751C9B" w:rsidRDefault="00D36170" w:rsidP="00736BE1">
      <w:pPr>
        <w:autoSpaceDE w:val="0"/>
        <w:autoSpaceDN w:val="0"/>
        <w:adjustRightInd w:val="0"/>
        <w:spacing w:after="0" w:line="240" w:lineRule="auto"/>
        <w:rPr>
          <w:rFonts w:ascii="Arial" w:eastAsiaTheme="minorHAnsi" w:hAnsi="Arial" w:cs="Arial"/>
          <w:lang w:eastAsia="en-US"/>
        </w:rPr>
      </w:pPr>
    </w:p>
    <w:p w14:paraId="51973916" w14:textId="77777777" w:rsidR="00250BA1" w:rsidRDefault="00F239E9" w:rsidP="00250BA1">
      <w:pPr>
        <w:pStyle w:val="ListParagraph"/>
        <w:numPr>
          <w:ilvl w:val="0"/>
          <w:numId w:val="2"/>
        </w:numPr>
        <w:autoSpaceDE w:val="0"/>
        <w:autoSpaceDN w:val="0"/>
        <w:adjustRightInd w:val="0"/>
        <w:spacing w:after="0" w:line="240" w:lineRule="auto"/>
        <w:rPr>
          <w:rFonts w:ascii="Arial" w:eastAsiaTheme="minorHAnsi" w:hAnsi="Arial" w:cs="Arial"/>
          <w:lang w:eastAsia="en-US"/>
        </w:rPr>
      </w:pPr>
      <w:r w:rsidRPr="00751C9B">
        <w:rPr>
          <w:rFonts w:ascii="Arial" w:eastAsiaTheme="minorHAnsi" w:hAnsi="Arial" w:cs="Arial"/>
          <w:lang w:eastAsia="en-US"/>
        </w:rPr>
        <w:t xml:space="preserve">Teachers to identify how pupils are performing </w:t>
      </w:r>
      <w:r w:rsidR="00250BA1">
        <w:rPr>
          <w:rFonts w:ascii="Arial" w:eastAsiaTheme="minorHAnsi" w:hAnsi="Arial" w:cs="Arial"/>
          <w:lang w:eastAsia="en-US"/>
        </w:rPr>
        <w:t xml:space="preserve">against learning objectives on a continual </w:t>
      </w:r>
      <w:r w:rsidRPr="00751C9B">
        <w:rPr>
          <w:rFonts w:ascii="Arial" w:eastAsiaTheme="minorHAnsi" w:hAnsi="Arial" w:cs="Arial"/>
          <w:lang w:eastAsia="en-US"/>
        </w:rPr>
        <w:t>basis and to use this information to provide a</w:t>
      </w:r>
      <w:r w:rsidR="00305608" w:rsidRPr="00751C9B">
        <w:rPr>
          <w:rFonts w:ascii="Arial" w:eastAsiaTheme="minorHAnsi" w:hAnsi="Arial" w:cs="Arial"/>
          <w:lang w:eastAsia="en-US"/>
        </w:rPr>
        <w:t>ppropriate support or extension;</w:t>
      </w:r>
      <w:r w:rsidRPr="00751C9B">
        <w:rPr>
          <w:rFonts w:ascii="Arial" w:eastAsiaTheme="minorHAnsi" w:hAnsi="Arial" w:cs="Arial"/>
          <w:lang w:eastAsia="en-US"/>
        </w:rPr>
        <w:t xml:space="preserve"> evaluate t</w:t>
      </w:r>
      <w:r w:rsidR="00305608" w:rsidRPr="00751C9B">
        <w:rPr>
          <w:rFonts w:ascii="Arial" w:eastAsiaTheme="minorHAnsi" w:hAnsi="Arial" w:cs="Arial"/>
          <w:lang w:eastAsia="en-US"/>
        </w:rPr>
        <w:t>eaching and plan future lessons.</w:t>
      </w:r>
    </w:p>
    <w:p w14:paraId="3175E6F9" w14:textId="77777777" w:rsidR="00E80FEC" w:rsidRPr="00E80FEC" w:rsidRDefault="00E80FEC" w:rsidP="00E80FEC">
      <w:pPr>
        <w:pStyle w:val="ListParagraph"/>
        <w:autoSpaceDE w:val="0"/>
        <w:autoSpaceDN w:val="0"/>
        <w:adjustRightInd w:val="0"/>
        <w:spacing w:after="0" w:line="240" w:lineRule="auto"/>
        <w:rPr>
          <w:rFonts w:ascii="Arial" w:eastAsiaTheme="minorHAnsi" w:hAnsi="Arial" w:cs="Arial"/>
          <w:lang w:eastAsia="en-US"/>
        </w:rPr>
      </w:pPr>
    </w:p>
    <w:p w14:paraId="132A9A1A" w14:textId="77777777" w:rsidR="00032DEC" w:rsidRPr="00250BA1" w:rsidRDefault="00250BA1" w:rsidP="00250BA1">
      <w:pPr>
        <w:rPr>
          <w:rFonts w:ascii="Arial" w:hAnsi="Arial" w:cs="Arial"/>
          <w:b/>
          <w:sz w:val="23"/>
          <w:szCs w:val="23"/>
          <w:lang w:eastAsia="en-US"/>
        </w:rPr>
      </w:pPr>
      <w:r w:rsidRPr="00751C9B">
        <w:rPr>
          <w:rFonts w:ascii="Arial" w:hAnsi="Arial" w:cs="Arial"/>
          <w:b/>
          <w:sz w:val="23"/>
          <w:szCs w:val="23"/>
          <w:lang w:eastAsia="en-US"/>
        </w:rPr>
        <w:t>Summative Assessment Overview:</w:t>
      </w:r>
    </w:p>
    <w:tbl>
      <w:tblPr>
        <w:tblStyle w:val="TableGrid1"/>
        <w:tblW w:w="10485" w:type="dxa"/>
        <w:tblLook w:val="04A0" w:firstRow="1" w:lastRow="0" w:firstColumn="1" w:lastColumn="0" w:noHBand="0" w:noVBand="1"/>
      </w:tblPr>
      <w:tblGrid>
        <w:gridCol w:w="5241"/>
        <w:gridCol w:w="5244"/>
      </w:tblGrid>
      <w:tr w:rsidR="00250BA1" w:rsidRPr="00751C9B" w14:paraId="5B7FF35E" w14:textId="77777777" w:rsidTr="00A83E6C">
        <w:tc>
          <w:tcPr>
            <w:tcW w:w="5241" w:type="dxa"/>
          </w:tcPr>
          <w:p w14:paraId="6466A166" w14:textId="77777777" w:rsidR="00250BA1" w:rsidRPr="00751C9B" w:rsidRDefault="00250BA1" w:rsidP="00F02EFB">
            <w:pPr>
              <w:jc w:val="center"/>
              <w:rPr>
                <w:rFonts w:ascii="Arial" w:eastAsiaTheme="minorHAnsi" w:hAnsi="Arial" w:cs="Arial"/>
                <w:b/>
                <w:color w:val="auto"/>
                <w:lang w:eastAsia="en-US"/>
              </w:rPr>
            </w:pPr>
            <w:r w:rsidRPr="00751C9B">
              <w:rPr>
                <w:rFonts w:ascii="Arial" w:eastAsiaTheme="minorHAnsi" w:hAnsi="Arial" w:cs="Arial"/>
                <w:b/>
                <w:color w:val="auto"/>
                <w:lang w:eastAsia="en-US"/>
              </w:rPr>
              <w:t>Assessment</w:t>
            </w:r>
          </w:p>
        </w:tc>
        <w:tc>
          <w:tcPr>
            <w:tcW w:w="5244" w:type="dxa"/>
          </w:tcPr>
          <w:p w14:paraId="504AAA9C" w14:textId="77777777" w:rsidR="00250BA1" w:rsidRPr="00751C9B" w:rsidRDefault="00250BA1" w:rsidP="00F02EFB">
            <w:pPr>
              <w:jc w:val="center"/>
              <w:rPr>
                <w:rFonts w:ascii="Arial" w:eastAsiaTheme="minorHAnsi" w:hAnsi="Arial" w:cs="Arial"/>
                <w:b/>
                <w:color w:val="auto"/>
                <w:lang w:eastAsia="en-US"/>
              </w:rPr>
            </w:pPr>
            <w:r w:rsidRPr="00751C9B">
              <w:rPr>
                <w:rFonts w:ascii="Arial" w:eastAsiaTheme="minorHAnsi" w:hAnsi="Arial" w:cs="Arial"/>
                <w:b/>
                <w:color w:val="auto"/>
                <w:lang w:eastAsia="en-US"/>
              </w:rPr>
              <w:t>Action</w:t>
            </w:r>
          </w:p>
        </w:tc>
      </w:tr>
      <w:tr w:rsidR="00250BA1" w:rsidRPr="00751C9B" w14:paraId="11ED1012" w14:textId="77777777" w:rsidTr="00F02EFB">
        <w:tc>
          <w:tcPr>
            <w:tcW w:w="10485" w:type="dxa"/>
            <w:gridSpan w:val="2"/>
            <w:shd w:val="clear" w:color="auto" w:fill="FFC000" w:themeFill="accent4"/>
          </w:tcPr>
          <w:p w14:paraId="56A84F0A" w14:textId="77777777" w:rsidR="00250BA1" w:rsidRPr="00A83E6C" w:rsidRDefault="00A83E6C" w:rsidP="00F02EFB">
            <w:pPr>
              <w:jc w:val="center"/>
              <w:rPr>
                <w:rFonts w:ascii="Arial" w:eastAsiaTheme="minorHAnsi" w:hAnsi="Arial" w:cs="Arial"/>
                <w:b/>
                <w:color w:val="auto"/>
                <w:highlight w:val="green"/>
                <w:lang w:eastAsia="en-US"/>
              </w:rPr>
            </w:pPr>
            <w:r w:rsidRPr="00D561D7">
              <w:rPr>
                <w:rFonts w:ascii="Arial" w:eastAsiaTheme="minorHAnsi" w:hAnsi="Arial" w:cs="Arial"/>
                <w:b/>
                <w:color w:val="auto"/>
                <w:lang w:eastAsia="en-US"/>
              </w:rPr>
              <w:t>On Entry into EYFS</w:t>
            </w:r>
          </w:p>
        </w:tc>
      </w:tr>
      <w:tr w:rsidR="00A83E6C" w:rsidRPr="00751C9B" w14:paraId="73970BB2" w14:textId="77777777" w:rsidTr="00A83E6C">
        <w:tc>
          <w:tcPr>
            <w:tcW w:w="5241" w:type="dxa"/>
            <w:shd w:val="clear" w:color="auto" w:fill="auto"/>
          </w:tcPr>
          <w:p w14:paraId="4E8E496C" w14:textId="77777777" w:rsidR="00A83E6C" w:rsidRPr="00D561D7" w:rsidRDefault="00A83E6C" w:rsidP="00A83E6C">
            <w:pPr>
              <w:rPr>
                <w:rFonts w:ascii="Arial" w:eastAsiaTheme="minorHAnsi" w:hAnsi="Arial" w:cs="Arial"/>
                <w:color w:val="auto"/>
                <w:lang w:eastAsia="en-US"/>
              </w:rPr>
            </w:pPr>
            <w:r w:rsidRPr="00D561D7">
              <w:rPr>
                <w:rFonts w:ascii="Arial" w:eastAsiaTheme="minorHAnsi" w:hAnsi="Arial" w:cs="Arial"/>
                <w:color w:val="auto"/>
                <w:lang w:eastAsia="en-US"/>
              </w:rPr>
              <w:t>EYFS baseline assessment</w:t>
            </w:r>
          </w:p>
        </w:tc>
        <w:tc>
          <w:tcPr>
            <w:tcW w:w="5244" w:type="dxa"/>
            <w:shd w:val="clear" w:color="auto" w:fill="auto"/>
          </w:tcPr>
          <w:p w14:paraId="43A387A1" w14:textId="77777777" w:rsidR="00A83E6C" w:rsidRPr="00D561D7" w:rsidRDefault="00A83E6C" w:rsidP="008D589F">
            <w:pPr>
              <w:rPr>
                <w:rFonts w:ascii="Arial" w:eastAsiaTheme="minorHAnsi" w:hAnsi="Arial" w:cs="Arial"/>
                <w:color w:val="auto"/>
                <w:lang w:eastAsia="en-US"/>
              </w:rPr>
            </w:pPr>
            <w:r w:rsidRPr="00D561D7">
              <w:rPr>
                <w:rFonts w:ascii="Arial" w:eastAsiaTheme="minorHAnsi" w:hAnsi="Arial" w:cs="Arial"/>
                <w:color w:val="auto"/>
                <w:lang w:eastAsia="en-US"/>
              </w:rPr>
              <w:t>During the first three weeks on entry into EYFS a baseline</w:t>
            </w:r>
            <w:r w:rsidR="00DA7679" w:rsidRPr="00D561D7">
              <w:rPr>
                <w:rFonts w:ascii="Arial" w:eastAsiaTheme="minorHAnsi" w:hAnsi="Arial" w:cs="Arial"/>
                <w:color w:val="auto"/>
                <w:lang w:eastAsia="en-US"/>
              </w:rPr>
              <w:t xml:space="preserve"> assessment is completed to assess</w:t>
            </w:r>
            <w:r w:rsidR="00D6570D" w:rsidRPr="00D561D7">
              <w:rPr>
                <w:rFonts w:ascii="Arial" w:eastAsiaTheme="minorHAnsi" w:hAnsi="Arial" w:cs="Arial"/>
                <w:color w:val="auto"/>
                <w:lang w:eastAsia="en-US"/>
              </w:rPr>
              <w:t xml:space="preserve"> the starting points for </w:t>
            </w:r>
            <w:r w:rsidR="00DA7679" w:rsidRPr="00D561D7">
              <w:rPr>
                <w:rFonts w:ascii="Arial" w:eastAsiaTheme="minorHAnsi" w:hAnsi="Arial" w:cs="Arial"/>
                <w:color w:val="auto"/>
                <w:lang w:eastAsia="en-US"/>
              </w:rPr>
              <w:t xml:space="preserve">each child. </w:t>
            </w:r>
            <w:r w:rsidRPr="00D561D7">
              <w:rPr>
                <w:rFonts w:ascii="Arial" w:eastAsiaTheme="minorHAnsi" w:hAnsi="Arial" w:cs="Arial"/>
                <w:color w:val="auto"/>
                <w:lang w:eastAsia="en-US"/>
              </w:rPr>
              <w:t xml:space="preserve">Staff </w:t>
            </w:r>
            <w:r w:rsidR="00DA7679" w:rsidRPr="00D561D7">
              <w:rPr>
                <w:rFonts w:ascii="Arial" w:eastAsiaTheme="minorHAnsi" w:hAnsi="Arial" w:cs="Arial"/>
                <w:color w:val="auto"/>
                <w:lang w:eastAsia="en-US"/>
              </w:rPr>
              <w:t>work in partnership with parents</w:t>
            </w:r>
            <w:r w:rsidR="00D6570D" w:rsidRPr="00D561D7">
              <w:rPr>
                <w:rFonts w:ascii="Arial" w:eastAsiaTheme="minorHAnsi" w:hAnsi="Arial" w:cs="Arial"/>
                <w:color w:val="auto"/>
                <w:lang w:eastAsia="en-US"/>
              </w:rPr>
              <w:t xml:space="preserve"> and make professional judgements about children’s level of development. </w:t>
            </w:r>
          </w:p>
        </w:tc>
      </w:tr>
      <w:tr w:rsidR="008D589F" w:rsidRPr="00751C9B" w14:paraId="00DF775A" w14:textId="77777777" w:rsidTr="00A83E6C">
        <w:tc>
          <w:tcPr>
            <w:tcW w:w="5241" w:type="dxa"/>
            <w:shd w:val="clear" w:color="auto" w:fill="auto"/>
          </w:tcPr>
          <w:p w14:paraId="04A88E33" w14:textId="77777777" w:rsidR="008D589F" w:rsidRPr="00D561D7" w:rsidRDefault="008D589F" w:rsidP="00A83E6C">
            <w:pPr>
              <w:rPr>
                <w:rFonts w:ascii="Arial" w:eastAsiaTheme="minorHAnsi" w:hAnsi="Arial" w:cs="Arial"/>
                <w:color w:val="auto"/>
                <w:lang w:eastAsia="en-US"/>
              </w:rPr>
            </w:pPr>
            <w:r w:rsidRPr="00D561D7">
              <w:rPr>
                <w:rFonts w:ascii="Arial" w:eastAsiaTheme="minorHAnsi" w:hAnsi="Arial" w:cs="Arial"/>
                <w:color w:val="auto"/>
                <w:lang w:eastAsia="en-US"/>
              </w:rPr>
              <w:t>Reception Baseline Assessment</w:t>
            </w:r>
          </w:p>
        </w:tc>
        <w:tc>
          <w:tcPr>
            <w:tcW w:w="5244" w:type="dxa"/>
            <w:shd w:val="clear" w:color="auto" w:fill="auto"/>
          </w:tcPr>
          <w:p w14:paraId="5163E89C" w14:textId="77777777" w:rsidR="008D589F" w:rsidRPr="00D561D7" w:rsidRDefault="008D589F" w:rsidP="008D589F">
            <w:pPr>
              <w:rPr>
                <w:rFonts w:ascii="Arial" w:eastAsiaTheme="minorHAnsi" w:hAnsi="Arial" w:cs="Arial"/>
                <w:color w:val="auto"/>
                <w:lang w:eastAsia="en-US"/>
              </w:rPr>
            </w:pPr>
            <w:r w:rsidRPr="00D561D7">
              <w:rPr>
                <w:rFonts w:ascii="Arial" w:eastAsiaTheme="minorHAnsi" w:hAnsi="Arial" w:cs="Arial"/>
                <w:color w:val="auto"/>
                <w:lang w:eastAsia="en-US"/>
              </w:rPr>
              <w:t xml:space="preserve">The Reception Baseline Assessment (RBA) is a short assessment, taken in the first six weeks in which a child starts reception. </w:t>
            </w:r>
            <w:r w:rsidR="003E6A5E">
              <w:rPr>
                <w:rFonts w:ascii="Arial" w:eastAsiaTheme="minorHAnsi" w:hAnsi="Arial" w:cs="Arial"/>
                <w:b/>
                <w:color w:val="auto"/>
                <w:lang w:eastAsia="en-US"/>
              </w:rPr>
              <w:t>Appendix 1</w:t>
            </w:r>
            <w:r w:rsidRPr="00D561D7">
              <w:rPr>
                <w:rFonts w:ascii="Arial" w:eastAsiaTheme="minorHAnsi" w:hAnsi="Arial" w:cs="Arial"/>
                <w:color w:val="auto"/>
                <w:lang w:eastAsia="en-US"/>
              </w:rPr>
              <w:t xml:space="preserve"> </w:t>
            </w:r>
          </w:p>
        </w:tc>
      </w:tr>
      <w:tr w:rsidR="00A83E6C" w:rsidRPr="00751C9B" w14:paraId="486E1B05" w14:textId="77777777" w:rsidTr="00A83E6C">
        <w:tc>
          <w:tcPr>
            <w:tcW w:w="10485" w:type="dxa"/>
            <w:gridSpan w:val="2"/>
            <w:shd w:val="clear" w:color="auto" w:fill="FFC000"/>
          </w:tcPr>
          <w:p w14:paraId="17F26089" w14:textId="77777777" w:rsidR="00A83E6C" w:rsidRDefault="00A83E6C" w:rsidP="00F02EFB">
            <w:pPr>
              <w:jc w:val="center"/>
              <w:rPr>
                <w:rFonts w:ascii="Arial" w:eastAsiaTheme="minorHAnsi" w:hAnsi="Arial" w:cs="Arial"/>
                <w:b/>
                <w:color w:val="auto"/>
                <w:lang w:eastAsia="en-US"/>
              </w:rPr>
            </w:pPr>
            <w:r w:rsidRPr="00A83E6C">
              <w:rPr>
                <w:rFonts w:ascii="Arial" w:eastAsiaTheme="minorHAnsi" w:hAnsi="Arial" w:cs="Arial"/>
                <w:b/>
                <w:color w:val="auto"/>
                <w:lang w:eastAsia="en-US"/>
              </w:rPr>
              <w:t>Half Termly</w:t>
            </w:r>
          </w:p>
        </w:tc>
      </w:tr>
      <w:tr w:rsidR="00250BA1" w:rsidRPr="00751C9B" w14:paraId="43DEF960" w14:textId="77777777" w:rsidTr="00A83E6C">
        <w:tc>
          <w:tcPr>
            <w:tcW w:w="5241" w:type="dxa"/>
          </w:tcPr>
          <w:p w14:paraId="430F7D73" w14:textId="77777777" w:rsidR="00250BA1" w:rsidRPr="009E6E6A" w:rsidRDefault="00250BA1" w:rsidP="00F02EFB">
            <w:pPr>
              <w:rPr>
                <w:rFonts w:ascii="Arial" w:eastAsiaTheme="minorHAnsi" w:hAnsi="Arial" w:cs="Arial"/>
                <w:color w:val="auto"/>
                <w:lang w:eastAsia="en-US"/>
              </w:rPr>
            </w:pPr>
            <w:r w:rsidRPr="009E6E6A">
              <w:rPr>
                <w:rFonts w:ascii="Arial" w:eastAsiaTheme="minorHAnsi" w:hAnsi="Arial" w:cs="Arial"/>
                <w:color w:val="auto"/>
                <w:lang w:eastAsia="en-US"/>
              </w:rPr>
              <w:t xml:space="preserve">Phonics </w:t>
            </w:r>
            <w:r w:rsidR="009E6E6A" w:rsidRPr="009E6E6A">
              <w:rPr>
                <w:rFonts w:ascii="Arial" w:eastAsiaTheme="minorHAnsi" w:hAnsi="Arial" w:cs="Arial"/>
                <w:color w:val="auto"/>
                <w:lang w:eastAsia="en-US"/>
              </w:rPr>
              <w:t>check EYFS Year 1 and resit year 2</w:t>
            </w:r>
          </w:p>
        </w:tc>
        <w:tc>
          <w:tcPr>
            <w:tcW w:w="5244" w:type="dxa"/>
          </w:tcPr>
          <w:p w14:paraId="444C72DA" w14:textId="77777777" w:rsidR="00250BA1" w:rsidRPr="009E6E6A" w:rsidRDefault="009E6E6A" w:rsidP="00F02EFB">
            <w:pPr>
              <w:rPr>
                <w:rFonts w:ascii="Arial" w:eastAsiaTheme="minorHAnsi" w:hAnsi="Arial" w:cs="Arial"/>
                <w:color w:val="auto"/>
                <w:lang w:eastAsia="en-US"/>
              </w:rPr>
            </w:pPr>
            <w:r w:rsidRPr="009E6E6A">
              <w:rPr>
                <w:rFonts w:ascii="Arial" w:eastAsiaTheme="minorHAnsi" w:hAnsi="Arial" w:cs="Arial"/>
                <w:color w:val="auto"/>
                <w:lang w:eastAsia="en-US"/>
              </w:rPr>
              <w:t>Half termly updates to tracker.</w:t>
            </w:r>
          </w:p>
        </w:tc>
      </w:tr>
      <w:tr w:rsidR="00250BA1" w:rsidRPr="00751C9B" w14:paraId="0BD52AC3" w14:textId="77777777" w:rsidTr="00A83E6C">
        <w:tc>
          <w:tcPr>
            <w:tcW w:w="5241" w:type="dxa"/>
          </w:tcPr>
          <w:p w14:paraId="5C11AC18" w14:textId="77777777" w:rsidR="00250BA1" w:rsidRPr="00751C9B" w:rsidRDefault="00250BA1" w:rsidP="00F02EFB">
            <w:pPr>
              <w:rPr>
                <w:rFonts w:ascii="Arial" w:eastAsiaTheme="minorHAnsi" w:hAnsi="Arial" w:cs="Arial"/>
                <w:color w:val="auto"/>
                <w:lang w:eastAsia="en-US"/>
              </w:rPr>
            </w:pPr>
            <w:r w:rsidRPr="00751C9B">
              <w:rPr>
                <w:rFonts w:ascii="Arial" w:eastAsiaTheme="minorHAnsi" w:hAnsi="Arial" w:cs="Arial"/>
                <w:color w:val="auto"/>
                <w:lang w:eastAsia="en-US"/>
              </w:rPr>
              <w:t xml:space="preserve">Year 6 half-termly assessments using historic SATs papers provided by </w:t>
            </w:r>
            <w:proofErr w:type="spellStart"/>
            <w:r w:rsidRPr="00751C9B">
              <w:rPr>
                <w:rFonts w:ascii="Arial" w:eastAsiaTheme="minorHAnsi" w:hAnsi="Arial" w:cs="Arial"/>
                <w:color w:val="auto"/>
                <w:lang w:eastAsia="en-US"/>
              </w:rPr>
              <w:t>PiXL</w:t>
            </w:r>
            <w:proofErr w:type="spellEnd"/>
            <w:r w:rsidRPr="00751C9B">
              <w:rPr>
                <w:rFonts w:ascii="Arial" w:eastAsiaTheme="minorHAnsi" w:hAnsi="Arial" w:cs="Arial"/>
                <w:color w:val="auto"/>
                <w:lang w:eastAsia="en-US"/>
              </w:rPr>
              <w:t xml:space="preserve"> – Autumn term and Spring term</w:t>
            </w:r>
          </w:p>
        </w:tc>
        <w:tc>
          <w:tcPr>
            <w:tcW w:w="5244" w:type="dxa"/>
          </w:tcPr>
          <w:p w14:paraId="2D03F4DA" w14:textId="77777777" w:rsidR="00250BA1" w:rsidRPr="00751C9B" w:rsidRDefault="00250BA1" w:rsidP="00F02EFB">
            <w:pPr>
              <w:rPr>
                <w:rFonts w:ascii="Arial" w:eastAsiaTheme="minorHAnsi" w:hAnsi="Arial" w:cs="Arial"/>
                <w:color w:val="auto"/>
                <w:lang w:eastAsia="en-US"/>
              </w:rPr>
            </w:pPr>
            <w:r>
              <w:rPr>
                <w:rFonts w:ascii="Arial" w:eastAsiaTheme="minorHAnsi" w:hAnsi="Arial" w:cs="Arial"/>
                <w:color w:val="auto"/>
                <w:lang w:eastAsia="en-US"/>
              </w:rPr>
              <w:t xml:space="preserve">QLA analysis to be completed and implications for teaching actions to be created. </w:t>
            </w:r>
          </w:p>
        </w:tc>
      </w:tr>
      <w:tr w:rsidR="00250BA1" w:rsidRPr="00751C9B" w14:paraId="22F0C789" w14:textId="77777777" w:rsidTr="00A83E6C">
        <w:tc>
          <w:tcPr>
            <w:tcW w:w="5241" w:type="dxa"/>
          </w:tcPr>
          <w:p w14:paraId="0BD62CF8" w14:textId="77777777" w:rsidR="00250BA1" w:rsidRDefault="00250BA1" w:rsidP="00F02EFB">
            <w:pPr>
              <w:rPr>
                <w:rFonts w:ascii="Arial" w:eastAsiaTheme="minorHAnsi" w:hAnsi="Arial" w:cs="Arial"/>
                <w:color w:val="auto"/>
                <w:lang w:eastAsia="en-US"/>
              </w:rPr>
            </w:pPr>
            <w:r>
              <w:rPr>
                <w:rFonts w:ascii="Arial" w:eastAsiaTheme="minorHAnsi" w:hAnsi="Arial" w:cs="Arial"/>
                <w:color w:val="auto"/>
                <w:lang w:eastAsia="en-US"/>
              </w:rPr>
              <w:t>Attendance Review</w:t>
            </w:r>
          </w:p>
          <w:p w14:paraId="3287ED6D" w14:textId="77777777" w:rsidR="00250BA1" w:rsidRPr="00751C9B" w:rsidRDefault="00250BA1" w:rsidP="00F02EFB">
            <w:pPr>
              <w:rPr>
                <w:rFonts w:ascii="Arial" w:eastAsiaTheme="minorHAnsi" w:hAnsi="Arial" w:cs="Arial"/>
                <w:color w:val="auto"/>
                <w:lang w:eastAsia="en-US"/>
              </w:rPr>
            </w:pPr>
          </w:p>
        </w:tc>
        <w:tc>
          <w:tcPr>
            <w:tcW w:w="5244" w:type="dxa"/>
          </w:tcPr>
          <w:p w14:paraId="23AC4571" w14:textId="77777777" w:rsidR="00250BA1" w:rsidRDefault="00250BA1" w:rsidP="00F02EFB">
            <w:pPr>
              <w:rPr>
                <w:rFonts w:ascii="Arial" w:eastAsiaTheme="minorHAnsi" w:hAnsi="Arial" w:cs="Arial"/>
                <w:color w:val="auto"/>
                <w:lang w:eastAsia="en-US"/>
              </w:rPr>
            </w:pPr>
            <w:r>
              <w:rPr>
                <w:rFonts w:ascii="Arial" w:eastAsiaTheme="minorHAnsi" w:hAnsi="Arial" w:cs="Arial"/>
                <w:color w:val="auto"/>
                <w:lang w:eastAsia="en-US"/>
              </w:rPr>
              <w:t xml:space="preserve">An attendance review will be completed for SLT to make appropriate actions with the Education Welfare Officer. </w:t>
            </w:r>
          </w:p>
        </w:tc>
      </w:tr>
      <w:tr w:rsidR="002E0B7A" w:rsidRPr="00751C9B" w14:paraId="5753EA92" w14:textId="77777777" w:rsidTr="00A83E6C">
        <w:tc>
          <w:tcPr>
            <w:tcW w:w="5241" w:type="dxa"/>
          </w:tcPr>
          <w:p w14:paraId="49731501" w14:textId="77777777" w:rsidR="002E0B7A" w:rsidRDefault="002E0B7A" w:rsidP="00F02EFB">
            <w:pPr>
              <w:rPr>
                <w:rFonts w:ascii="Arial" w:eastAsiaTheme="minorHAnsi" w:hAnsi="Arial" w:cs="Arial"/>
                <w:color w:val="auto"/>
                <w:lang w:eastAsia="en-US"/>
              </w:rPr>
            </w:pPr>
            <w:r>
              <w:rPr>
                <w:rFonts w:ascii="Arial" w:eastAsiaTheme="minorHAnsi" w:hAnsi="Arial" w:cs="Arial"/>
                <w:color w:val="auto"/>
                <w:lang w:eastAsia="en-US"/>
              </w:rPr>
              <w:t>Multiplication Check</w:t>
            </w:r>
          </w:p>
        </w:tc>
        <w:tc>
          <w:tcPr>
            <w:tcW w:w="5244" w:type="dxa"/>
          </w:tcPr>
          <w:p w14:paraId="5EF9A9AB" w14:textId="4226C5CC" w:rsidR="002E0B7A" w:rsidRDefault="002E0B7A" w:rsidP="00F02EFB">
            <w:pPr>
              <w:rPr>
                <w:rFonts w:ascii="Arial" w:eastAsiaTheme="minorHAnsi" w:hAnsi="Arial" w:cs="Arial"/>
                <w:color w:val="auto"/>
                <w:lang w:eastAsia="en-US"/>
              </w:rPr>
            </w:pPr>
            <w:r>
              <w:rPr>
                <w:rFonts w:ascii="Arial" w:eastAsiaTheme="minorHAnsi" w:hAnsi="Arial" w:cs="Arial"/>
                <w:color w:val="auto"/>
                <w:lang w:eastAsia="en-US"/>
              </w:rPr>
              <w:t>Baseline check at the beginning of Year 4 to be completed.</w:t>
            </w:r>
          </w:p>
          <w:p w14:paraId="2AEEEAF3" w14:textId="77777777" w:rsidR="002E0B7A" w:rsidRDefault="002E0B7A" w:rsidP="00F02EFB">
            <w:pPr>
              <w:rPr>
                <w:rFonts w:ascii="Arial" w:eastAsiaTheme="minorHAnsi" w:hAnsi="Arial" w:cs="Arial"/>
                <w:color w:val="auto"/>
                <w:lang w:eastAsia="en-US"/>
              </w:rPr>
            </w:pPr>
            <w:r>
              <w:rPr>
                <w:rFonts w:ascii="Arial" w:eastAsiaTheme="minorHAnsi" w:hAnsi="Arial" w:cs="Arial"/>
                <w:color w:val="auto"/>
                <w:lang w:eastAsia="en-US"/>
              </w:rPr>
              <w:t>Half-termly review.</w:t>
            </w:r>
          </w:p>
          <w:p w14:paraId="2AB84059" w14:textId="7855D574" w:rsidR="002E0B7A" w:rsidRDefault="00935654" w:rsidP="00F02EFB">
            <w:pPr>
              <w:rPr>
                <w:rFonts w:ascii="Arial" w:eastAsiaTheme="minorHAnsi" w:hAnsi="Arial" w:cs="Arial"/>
                <w:color w:val="auto"/>
                <w:lang w:eastAsia="en-US"/>
              </w:rPr>
            </w:pPr>
            <w:r>
              <w:rPr>
                <w:rFonts w:ascii="Arial" w:eastAsiaTheme="minorHAnsi" w:hAnsi="Arial" w:cs="Arial"/>
                <w:color w:val="auto"/>
                <w:lang w:eastAsia="en-US"/>
              </w:rPr>
              <w:t>.</w:t>
            </w:r>
          </w:p>
          <w:p w14:paraId="277BE6D9" w14:textId="19DA2791" w:rsidR="002E0B7A" w:rsidRDefault="002E0B7A" w:rsidP="00AF2B2B">
            <w:pPr>
              <w:rPr>
                <w:rFonts w:ascii="Arial" w:eastAsiaTheme="minorHAnsi" w:hAnsi="Arial" w:cs="Arial"/>
                <w:color w:val="auto"/>
                <w:lang w:eastAsia="en-US"/>
              </w:rPr>
            </w:pPr>
            <w:r>
              <w:rPr>
                <w:rFonts w:ascii="Arial" w:eastAsiaTheme="minorHAnsi" w:hAnsi="Arial" w:cs="Arial"/>
                <w:color w:val="auto"/>
                <w:lang w:eastAsia="en-US"/>
              </w:rPr>
              <w:t xml:space="preserve">Y4 – </w:t>
            </w:r>
            <w:r w:rsidR="00935654">
              <w:rPr>
                <w:rFonts w:ascii="Arial" w:eastAsiaTheme="minorHAnsi" w:hAnsi="Arial" w:cs="Arial"/>
                <w:color w:val="auto"/>
                <w:lang w:eastAsia="en-US"/>
              </w:rPr>
              <w:t xml:space="preserve">tables check through </w:t>
            </w:r>
            <w:r w:rsidR="00AF2B2B">
              <w:rPr>
                <w:rFonts w:ascii="Arial" w:eastAsiaTheme="minorHAnsi" w:hAnsi="Arial" w:cs="Arial"/>
                <w:color w:val="auto"/>
                <w:lang w:eastAsia="en-US"/>
              </w:rPr>
              <w:t xml:space="preserve">TTRS </w:t>
            </w:r>
            <w:r w:rsidR="00935654">
              <w:rPr>
                <w:rFonts w:ascii="Arial" w:eastAsiaTheme="minorHAnsi" w:hAnsi="Arial" w:cs="Arial"/>
                <w:color w:val="auto"/>
                <w:lang w:eastAsia="en-US"/>
              </w:rPr>
              <w:t xml:space="preserve">and </w:t>
            </w:r>
            <w:r w:rsidR="00AF2B2B">
              <w:rPr>
                <w:rFonts w:ascii="Arial" w:eastAsiaTheme="minorHAnsi" w:hAnsi="Arial" w:cs="Arial"/>
                <w:color w:val="auto"/>
                <w:lang w:eastAsia="en-US"/>
              </w:rPr>
              <w:t>diamond dash</w:t>
            </w:r>
            <w:r>
              <w:rPr>
                <w:rFonts w:ascii="Arial" w:eastAsiaTheme="minorHAnsi" w:hAnsi="Arial" w:cs="Arial"/>
                <w:color w:val="auto"/>
                <w:lang w:eastAsia="en-US"/>
              </w:rPr>
              <w:t xml:space="preserve"> </w:t>
            </w:r>
          </w:p>
        </w:tc>
      </w:tr>
      <w:tr w:rsidR="00AF2B2B" w:rsidRPr="00751C9B" w14:paraId="6D8F01B8" w14:textId="77777777" w:rsidTr="00A83E6C">
        <w:tc>
          <w:tcPr>
            <w:tcW w:w="5241" w:type="dxa"/>
          </w:tcPr>
          <w:p w14:paraId="63476A94" w14:textId="2EDCD86B" w:rsidR="00AF2B2B" w:rsidRDefault="00AF2B2B" w:rsidP="00F02EFB">
            <w:pPr>
              <w:rPr>
                <w:rFonts w:ascii="Arial" w:eastAsiaTheme="minorHAnsi" w:hAnsi="Arial" w:cs="Arial"/>
                <w:color w:val="auto"/>
                <w:lang w:eastAsia="en-US"/>
              </w:rPr>
            </w:pPr>
            <w:r>
              <w:rPr>
                <w:rFonts w:ascii="Arial" w:eastAsiaTheme="minorHAnsi" w:hAnsi="Arial" w:cs="Arial"/>
                <w:color w:val="auto"/>
                <w:lang w:eastAsia="en-US"/>
              </w:rPr>
              <w:lastRenderedPageBreak/>
              <w:t xml:space="preserve">Maths </w:t>
            </w:r>
          </w:p>
        </w:tc>
        <w:tc>
          <w:tcPr>
            <w:tcW w:w="5244" w:type="dxa"/>
          </w:tcPr>
          <w:p w14:paraId="45D09272" w14:textId="4D2E156B" w:rsidR="00AF2B2B" w:rsidRDefault="00AF2B2B" w:rsidP="00F02EFB">
            <w:pPr>
              <w:rPr>
                <w:rFonts w:ascii="Arial" w:eastAsiaTheme="minorHAnsi" w:hAnsi="Arial" w:cs="Arial"/>
                <w:color w:val="auto"/>
                <w:lang w:eastAsia="en-US"/>
              </w:rPr>
            </w:pPr>
            <w:r>
              <w:rPr>
                <w:rFonts w:ascii="Arial" w:eastAsiaTheme="minorHAnsi" w:hAnsi="Arial" w:cs="Arial"/>
                <w:color w:val="auto"/>
                <w:lang w:eastAsia="en-US"/>
              </w:rPr>
              <w:t>End of unit low assessments from white rose are used and these are QLA to identify gaps that need further teaching.</w:t>
            </w:r>
          </w:p>
        </w:tc>
      </w:tr>
      <w:tr w:rsidR="00065D46" w:rsidRPr="00751C9B" w14:paraId="61227548" w14:textId="77777777" w:rsidTr="00A83E6C">
        <w:tc>
          <w:tcPr>
            <w:tcW w:w="5241" w:type="dxa"/>
          </w:tcPr>
          <w:p w14:paraId="495AD7C7" w14:textId="77777777" w:rsidR="00065D46" w:rsidRDefault="00065D46" w:rsidP="00F02EFB">
            <w:pPr>
              <w:rPr>
                <w:rFonts w:ascii="Arial" w:eastAsiaTheme="minorHAnsi" w:hAnsi="Arial" w:cs="Arial"/>
                <w:color w:val="auto"/>
                <w:lang w:eastAsia="en-US"/>
              </w:rPr>
            </w:pPr>
            <w:r>
              <w:rPr>
                <w:rFonts w:ascii="Arial" w:eastAsiaTheme="minorHAnsi" w:hAnsi="Arial" w:cs="Arial"/>
                <w:color w:val="auto"/>
                <w:lang w:eastAsia="en-US"/>
              </w:rPr>
              <w:t>Key Stage 2 Foundation Subjects</w:t>
            </w:r>
          </w:p>
        </w:tc>
        <w:tc>
          <w:tcPr>
            <w:tcW w:w="5244" w:type="dxa"/>
          </w:tcPr>
          <w:p w14:paraId="3D14C6FC" w14:textId="09405F04" w:rsidR="00065D46" w:rsidRDefault="00AF2B2B" w:rsidP="00F02EFB">
            <w:pPr>
              <w:rPr>
                <w:rFonts w:ascii="Arial" w:eastAsiaTheme="minorHAnsi" w:hAnsi="Arial" w:cs="Arial"/>
                <w:color w:val="auto"/>
                <w:lang w:eastAsia="en-US"/>
              </w:rPr>
            </w:pPr>
            <w:r>
              <w:rPr>
                <w:rFonts w:ascii="Arial" w:eastAsiaTheme="minorHAnsi" w:hAnsi="Arial" w:cs="Arial"/>
                <w:color w:val="auto"/>
                <w:lang w:eastAsia="en-US"/>
              </w:rPr>
              <w:t>Working towards a quiz-based approach for end of unit assessment</w:t>
            </w:r>
            <w:r w:rsidR="00065D46">
              <w:rPr>
                <w:rFonts w:ascii="Arial" w:eastAsiaTheme="minorHAnsi" w:hAnsi="Arial" w:cs="Arial"/>
                <w:color w:val="auto"/>
                <w:lang w:eastAsia="en-US"/>
              </w:rPr>
              <w:t>. This is used to support teacher assessments at the end of the year.</w:t>
            </w:r>
          </w:p>
        </w:tc>
      </w:tr>
      <w:tr w:rsidR="00250BA1" w:rsidRPr="00751C9B" w14:paraId="75950EDB" w14:textId="77777777" w:rsidTr="00F02EFB">
        <w:tc>
          <w:tcPr>
            <w:tcW w:w="10485" w:type="dxa"/>
            <w:gridSpan w:val="2"/>
            <w:shd w:val="clear" w:color="auto" w:fill="FFC000" w:themeFill="accent4"/>
          </w:tcPr>
          <w:p w14:paraId="01FA2CCB" w14:textId="77777777" w:rsidR="00250BA1" w:rsidRPr="00751C9B" w:rsidRDefault="00250BA1" w:rsidP="00F02EFB">
            <w:pPr>
              <w:jc w:val="center"/>
              <w:rPr>
                <w:rFonts w:ascii="Arial" w:eastAsiaTheme="minorHAnsi" w:hAnsi="Arial" w:cs="Arial"/>
                <w:b/>
                <w:color w:val="auto"/>
                <w:lang w:eastAsia="en-US"/>
              </w:rPr>
            </w:pPr>
            <w:r w:rsidRPr="00751C9B">
              <w:rPr>
                <w:rFonts w:ascii="Arial" w:eastAsiaTheme="minorHAnsi" w:hAnsi="Arial" w:cs="Arial"/>
                <w:b/>
                <w:color w:val="auto"/>
                <w:lang w:eastAsia="en-US"/>
              </w:rPr>
              <w:t>Every Term</w:t>
            </w:r>
          </w:p>
        </w:tc>
      </w:tr>
      <w:tr w:rsidR="00AF2B2B" w:rsidRPr="00751C9B" w14:paraId="4F8D57DD" w14:textId="77777777" w:rsidTr="00A83E6C">
        <w:tc>
          <w:tcPr>
            <w:tcW w:w="5241" w:type="dxa"/>
          </w:tcPr>
          <w:p w14:paraId="5D9CB34D" w14:textId="252AD7F6" w:rsidR="00AF2B2B" w:rsidRDefault="00AF2B2B" w:rsidP="00F02EFB">
            <w:pPr>
              <w:rPr>
                <w:rFonts w:ascii="Arial" w:eastAsiaTheme="minorHAnsi" w:hAnsi="Arial" w:cs="Arial"/>
                <w:color w:val="auto"/>
                <w:lang w:eastAsia="en-US"/>
              </w:rPr>
            </w:pPr>
            <w:r>
              <w:rPr>
                <w:rFonts w:ascii="Arial" w:eastAsiaTheme="minorHAnsi" w:hAnsi="Arial" w:cs="Arial"/>
                <w:color w:val="auto"/>
                <w:lang w:eastAsia="en-US"/>
              </w:rPr>
              <w:t>Reading maths SPAG</w:t>
            </w:r>
          </w:p>
        </w:tc>
        <w:tc>
          <w:tcPr>
            <w:tcW w:w="5244" w:type="dxa"/>
          </w:tcPr>
          <w:p w14:paraId="5F976F15" w14:textId="4DAA1C64" w:rsidR="00AF2B2B" w:rsidRDefault="00AF2B2B" w:rsidP="00F02EFB">
            <w:pPr>
              <w:rPr>
                <w:rFonts w:ascii="Arial" w:eastAsiaTheme="minorHAnsi" w:hAnsi="Arial" w:cs="Arial"/>
                <w:color w:val="auto"/>
                <w:lang w:eastAsia="en-US"/>
              </w:rPr>
            </w:pPr>
            <w:r>
              <w:rPr>
                <w:rFonts w:ascii="Arial" w:eastAsiaTheme="minorHAnsi" w:hAnsi="Arial" w:cs="Arial"/>
                <w:color w:val="auto"/>
                <w:lang w:eastAsia="en-US"/>
              </w:rPr>
              <w:t>Follow termly assessment calendar using allocated past papers.</w:t>
            </w:r>
          </w:p>
        </w:tc>
      </w:tr>
      <w:tr w:rsidR="00AF2B2B" w:rsidRPr="00751C9B" w14:paraId="2817AB13" w14:textId="77777777" w:rsidTr="00A83E6C">
        <w:tc>
          <w:tcPr>
            <w:tcW w:w="5241" w:type="dxa"/>
          </w:tcPr>
          <w:p w14:paraId="5A4C2025" w14:textId="68FB1FF0" w:rsidR="00AF2B2B" w:rsidRDefault="00AF2B2B" w:rsidP="00F02EFB">
            <w:pPr>
              <w:rPr>
                <w:rFonts w:ascii="Arial" w:eastAsiaTheme="minorHAnsi" w:hAnsi="Arial" w:cs="Arial"/>
                <w:color w:val="auto"/>
                <w:lang w:eastAsia="en-US"/>
              </w:rPr>
            </w:pPr>
            <w:r>
              <w:rPr>
                <w:rFonts w:ascii="Arial" w:eastAsiaTheme="minorHAnsi" w:hAnsi="Arial" w:cs="Arial"/>
                <w:color w:val="auto"/>
                <w:lang w:eastAsia="en-US"/>
              </w:rPr>
              <w:t>Writing</w:t>
            </w:r>
          </w:p>
        </w:tc>
        <w:tc>
          <w:tcPr>
            <w:tcW w:w="5244" w:type="dxa"/>
          </w:tcPr>
          <w:p w14:paraId="357A18D6" w14:textId="6B6C8281" w:rsidR="00AF2B2B" w:rsidRDefault="00AF2B2B" w:rsidP="00F02EFB">
            <w:pPr>
              <w:rPr>
                <w:rFonts w:ascii="Arial" w:eastAsiaTheme="minorHAnsi" w:hAnsi="Arial" w:cs="Arial"/>
                <w:color w:val="auto"/>
                <w:lang w:eastAsia="en-US"/>
              </w:rPr>
            </w:pPr>
            <w:r>
              <w:rPr>
                <w:rFonts w:ascii="Arial" w:eastAsiaTheme="minorHAnsi" w:hAnsi="Arial" w:cs="Arial"/>
                <w:color w:val="auto"/>
                <w:lang w:eastAsia="en-US"/>
              </w:rPr>
              <w:t>Assessment of every Childs writing from Year 1-6 with English leader or phase leader identifying the next steps.</w:t>
            </w:r>
          </w:p>
        </w:tc>
      </w:tr>
      <w:tr w:rsidR="00E80FEC" w:rsidRPr="00751C9B" w14:paraId="75404D5E" w14:textId="77777777" w:rsidTr="00A83E6C">
        <w:tc>
          <w:tcPr>
            <w:tcW w:w="5241" w:type="dxa"/>
          </w:tcPr>
          <w:p w14:paraId="55E67CAB" w14:textId="77777777" w:rsidR="00E80FEC" w:rsidRPr="00751C9B" w:rsidRDefault="00E80FEC" w:rsidP="00F02EFB">
            <w:pPr>
              <w:rPr>
                <w:rFonts w:ascii="Arial" w:eastAsiaTheme="minorHAnsi" w:hAnsi="Arial" w:cs="Arial"/>
                <w:color w:val="auto"/>
                <w:lang w:eastAsia="en-US"/>
              </w:rPr>
            </w:pPr>
            <w:r>
              <w:rPr>
                <w:rFonts w:ascii="Arial" w:eastAsiaTheme="minorHAnsi" w:hAnsi="Arial" w:cs="Arial"/>
                <w:color w:val="auto"/>
                <w:lang w:eastAsia="en-US"/>
              </w:rPr>
              <w:t>Wakefield Progression Steps</w:t>
            </w:r>
            <w:r w:rsidR="002E0B7A">
              <w:rPr>
                <w:rFonts w:ascii="Arial" w:eastAsiaTheme="minorHAnsi" w:hAnsi="Arial" w:cs="Arial"/>
                <w:color w:val="auto"/>
                <w:lang w:eastAsia="en-US"/>
              </w:rPr>
              <w:t xml:space="preserve"> (SEND)</w:t>
            </w:r>
          </w:p>
        </w:tc>
        <w:tc>
          <w:tcPr>
            <w:tcW w:w="5244" w:type="dxa"/>
          </w:tcPr>
          <w:p w14:paraId="06498B35" w14:textId="77777777" w:rsidR="00E80FEC" w:rsidRDefault="00E80FEC" w:rsidP="00F02EFB">
            <w:pPr>
              <w:rPr>
                <w:rFonts w:ascii="Arial" w:eastAsiaTheme="minorHAnsi" w:hAnsi="Arial" w:cs="Arial"/>
                <w:color w:val="auto"/>
                <w:lang w:eastAsia="en-US"/>
              </w:rPr>
            </w:pPr>
            <w:r>
              <w:rPr>
                <w:rFonts w:ascii="Arial" w:eastAsiaTheme="minorHAnsi" w:hAnsi="Arial" w:cs="Arial"/>
                <w:color w:val="auto"/>
                <w:lang w:eastAsia="en-US"/>
              </w:rPr>
              <w:t>Update of Wakefield Progression Steps Excel spreadsheet.</w:t>
            </w:r>
          </w:p>
          <w:p w14:paraId="4E6E36FC" w14:textId="77777777" w:rsidR="002E0B7A" w:rsidRPr="00751C9B" w:rsidRDefault="002E0B7A" w:rsidP="00F02EFB">
            <w:pPr>
              <w:rPr>
                <w:rFonts w:ascii="Arial" w:eastAsiaTheme="minorHAnsi" w:hAnsi="Arial" w:cs="Arial"/>
                <w:color w:val="auto"/>
                <w:lang w:eastAsia="en-US"/>
              </w:rPr>
            </w:pPr>
            <w:r>
              <w:rPr>
                <w:rFonts w:ascii="Arial" w:eastAsiaTheme="minorHAnsi" w:hAnsi="Arial" w:cs="Arial"/>
                <w:color w:val="auto"/>
                <w:lang w:eastAsia="en-US"/>
              </w:rPr>
              <w:t>SENCO to review progress</w:t>
            </w:r>
          </w:p>
        </w:tc>
      </w:tr>
      <w:tr w:rsidR="00250BA1" w:rsidRPr="00751C9B" w14:paraId="70FB8A83" w14:textId="77777777" w:rsidTr="00F02EFB">
        <w:tc>
          <w:tcPr>
            <w:tcW w:w="10485" w:type="dxa"/>
            <w:gridSpan w:val="2"/>
            <w:shd w:val="clear" w:color="auto" w:fill="FFC000" w:themeFill="accent4"/>
          </w:tcPr>
          <w:p w14:paraId="3EE4F799" w14:textId="77777777" w:rsidR="00250BA1" w:rsidRPr="00751C9B" w:rsidRDefault="00250BA1" w:rsidP="00F02EFB">
            <w:pPr>
              <w:jc w:val="center"/>
              <w:rPr>
                <w:rFonts w:ascii="Arial" w:eastAsiaTheme="minorHAnsi" w:hAnsi="Arial" w:cs="Arial"/>
                <w:b/>
                <w:color w:val="auto"/>
                <w:lang w:eastAsia="en-US"/>
              </w:rPr>
            </w:pPr>
            <w:r w:rsidRPr="00751C9B">
              <w:rPr>
                <w:rFonts w:ascii="Arial" w:eastAsiaTheme="minorHAnsi" w:hAnsi="Arial" w:cs="Arial"/>
                <w:b/>
                <w:color w:val="auto"/>
                <w:lang w:eastAsia="en-US"/>
              </w:rPr>
              <w:t>End of Year</w:t>
            </w:r>
          </w:p>
        </w:tc>
      </w:tr>
      <w:tr w:rsidR="009E6E6A" w:rsidRPr="00751C9B" w14:paraId="7C36BD6C" w14:textId="77777777" w:rsidTr="00A83E6C">
        <w:tc>
          <w:tcPr>
            <w:tcW w:w="5241" w:type="dxa"/>
          </w:tcPr>
          <w:p w14:paraId="7CFDACF0" w14:textId="77777777" w:rsidR="009E6E6A" w:rsidRPr="00D561D7" w:rsidRDefault="00935654" w:rsidP="00F02EFB">
            <w:pPr>
              <w:rPr>
                <w:rFonts w:ascii="Arial" w:eastAsiaTheme="minorHAnsi" w:hAnsi="Arial" w:cs="Arial"/>
                <w:color w:val="auto"/>
                <w:lang w:eastAsia="en-US"/>
              </w:rPr>
            </w:pPr>
            <w:r w:rsidRPr="00D561D7">
              <w:rPr>
                <w:rFonts w:ascii="Arial" w:eastAsiaTheme="minorHAnsi" w:hAnsi="Arial" w:cs="Arial"/>
                <w:color w:val="auto"/>
                <w:lang w:eastAsia="en-US"/>
              </w:rPr>
              <w:t>*</w:t>
            </w:r>
            <w:r w:rsidR="009E6E6A" w:rsidRPr="00D561D7">
              <w:rPr>
                <w:rFonts w:ascii="Arial" w:eastAsiaTheme="minorHAnsi" w:hAnsi="Arial" w:cs="Arial"/>
                <w:color w:val="auto"/>
                <w:lang w:eastAsia="en-US"/>
              </w:rPr>
              <w:t xml:space="preserve">EYFS profile </w:t>
            </w:r>
          </w:p>
        </w:tc>
        <w:tc>
          <w:tcPr>
            <w:tcW w:w="5244" w:type="dxa"/>
          </w:tcPr>
          <w:p w14:paraId="2AE05C04" w14:textId="77777777" w:rsidR="009E6E6A" w:rsidRPr="00D561D7" w:rsidRDefault="00991E57" w:rsidP="00F02EFB">
            <w:pPr>
              <w:rPr>
                <w:rFonts w:ascii="Arial" w:eastAsiaTheme="minorHAnsi" w:hAnsi="Arial" w:cs="Arial"/>
                <w:color w:val="auto"/>
                <w:lang w:eastAsia="en-US"/>
              </w:rPr>
            </w:pPr>
            <w:r w:rsidRPr="00D561D7">
              <w:rPr>
                <w:rFonts w:ascii="Arial" w:eastAsiaTheme="minorHAnsi" w:hAnsi="Arial" w:cs="Arial"/>
                <w:color w:val="auto"/>
                <w:lang w:eastAsia="en-US"/>
              </w:rPr>
              <w:t>The EYFSP is completed for each child (in reception) no later than the 30</w:t>
            </w:r>
            <w:r w:rsidRPr="00D561D7">
              <w:rPr>
                <w:rFonts w:ascii="Arial" w:eastAsiaTheme="minorHAnsi" w:hAnsi="Arial" w:cs="Arial"/>
                <w:color w:val="auto"/>
                <w:vertAlign w:val="superscript"/>
                <w:lang w:eastAsia="en-US"/>
              </w:rPr>
              <w:t>th</w:t>
            </w:r>
            <w:r w:rsidRPr="00D561D7">
              <w:rPr>
                <w:rFonts w:ascii="Arial" w:eastAsiaTheme="minorHAnsi" w:hAnsi="Arial" w:cs="Arial"/>
                <w:color w:val="auto"/>
                <w:lang w:eastAsia="en-US"/>
              </w:rPr>
              <w:t xml:space="preserve"> June. Each chil</w:t>
            </w:r>
            <w:r w:rsidR="00A83E6C" w:rsidRPr="00D561D7">
              <w:rPr>
                <w:rFonts w:ascii="Arial" w:eastAsiaTheme="minorHAnsi" w:hAnsi="Arial" w:cs="Arial"/>
                <w:color w:val="auto"/>
                <w:lang w:eastAsia="en-US"/>
              </w:rPr>
              <w:t>d’s level of development is</w:t>
            </w:r>
            <w:r w:rsidRPr="00D561D7">
              <w:rPr>
                <w:rFonts w:ascii="Arial" w:eastAsiaTheme="minorHAnsi" w:hAnsi="Arial" w:cs="Arial"/>
                <w:color w:val="auto"/>
                <w:lang w:eastAsia="en-US"/>
              </w:rPr>
              <w:t xml:space="preserve"> assessed against the early learning goals. </w:t>
            </w:r>
            <w:r w:rsidR="003E6A5E">
              <w:rPr>
                <w:rFonts w:ascii="Arial" w:eastAsiaTheme="minorHAnsi" w:hAnsi="Arial" w:cs="Arial"/>
                <w:b/>
                <w:color w:val="auto"/>
                <w:lang w:eastAsia="en-US"/>
              </w:rPr>
              <w:t>Appendix 2</w:t>
            </w:r>
          </w:p>
        </w:tc>
      </w:tr>
      <w:tr w:rsidR="009E6E6A" w:rsidRPr="00751C9B" w14:paraId="5DCB5428" w14:textId="77777777" w:rsidTr="00A83E6C">
        <w:tc>
          <w:tcPr>
            <w:tcW w:w="5241" w:type="dxa"/>
          </w:tcPr>
          <w:p w14:paraId="5B0DCC5F" w14:textId="77777777" w:rsidR="009E6E6A" w:rsidRDefault="00935654" w:rsidP="00F02EFB">
            <w:pPr>
              <w:rPr>
                <w:rFonts w:ascii="Arial" w:eastAsiaTheme="minorHAnsi" w:hAnsi="Arial" w:cs="Arial"/>
                <w:color w:val="auto"/>
                <w:lang w:eastAsia="en-US"/>
              </w:rPr>
            </w:pPr>
            <w:r>
              <w:rPr>
                <w:rFonts w:ascii="Arial" w:eastAsiaTheme="minorHAnsi" w:hAnsi="Arial" w:cs="Arial"/>
                <w:color w:val="auto"/>
                <w:lang w:eastAsia="en-US"/>
              </w:rPr>
              <w:t>*</w:t>
            </w:r>
            <w:r w:rsidR="009E6E6A">
              <w:rPr>
                <w:rFonts w:ascii="Arial" w:eastAsiaTheme="minorHAnsi" w:hAnsi="Arial" w:cs="Arial"/>
                <w:color w:val="auto"/>
                <w:lang w:eastAsia="en-US"/>
              </w:rPr>
              <w:t xml:space="preserve">National phonics screening check </w:t>
            </w:r>
          </w:p>
        </w:tc>
        <w:tc>
          <w:tcPr>
            <w:tcW w:w="5244" w:type="dxa"/>
          </w:tcPr>
          <w:p w14:paraId="3B664755" w14:textId="77777777" w:rsidR="009E6E6A" w:rsidRPr="00751C9B" w:rsidRDefault="00935654" w:rsidP="00F02EFB">
            <w:pPr>
              <w:rPr>
                <w:rFonts w:ascii="Arial" w:eastAsiaTheme="minorHAnsi" w:hAnsi="Arial" w:cs="Arial"/>
                <w:color w:val="auto"/>
                <w:lang w:eastAsia="en-US"/>
              </w:rPr>
            </w:pPr>
            <w:r>
              <w:rPr>
                <w:rFonts w:ascii="Arial" w:eastAsiaTheme="minorHAnsi" w:hAnsi="Arial" w:cs="Arial"/>
                <w:color w:val="auto"/>
                <w:lang w:eastAsia="en-US"/>
              </w:rPr>
              <w:t>F</w:t>
            </w:r>
            <w:r w:rsidR="009E6E6A">
              <w:rPr>
                <w:rFonts w:ascii="Arial" w:eastAsiaTheme="minorHAnsi" w:hAnsi="Arial" w:cs="Arial"/>
                <w:color w:val="auto"/>
                <w:lang w:eastAsia="en-US"/>
              </w:rPr>
              <w:t xml:space="preserve">or </w:t>
            </w:r>
            <w:r>
              <w:rPr>
                <w:rFonts w:ascii="Arial" w:eastAsiaTheme="minorHAnsi" w:hAnsi="Arial" w:cs="Arial"/>
                <w:color w:val="auto"/>
                <w:lang w:eastAsia="en-US"/>
              </w:rPr>
              <w:t>Y</w:t>
            </w:r>
            <w:r w:rsidR="009E6E6A">
              <w:rPr>
                <w:rFonts w:ascii="Arial" w:eastAsiaTheme="minorHAnsi" w:hAnsi="Arial" w:cs="Arial"/>
                <w:color w:val="auto"/>
                <w:lang w:eastAsia="en-US"/>
              </w:rPr>
              <w:t xml:space="preserve">ear 1 and resits </w:t>
            </w:r>
            <w:r>
              <w:rPr>
                <w:rFonts w:ascii="Arial" w:eastAsiaTheme="minorHAnsi" w:hAnsi="Arial" w:cs="Arial"/>
                <w:color w:val="auto"/>
                <w:lang w:eastAsia="en-US"/>
              </w:rPr>
              <w:t>Y</w:t>
            </w:r>
            <w:r w:rsidR="009E6E6A">
              <w:rPr>
                <w:rFonts w:ascii="Arial" w:eastAsiaTheme="minorHAnsi" w:hAnsi="Arial" w:cs="Arial"/>
                <w:color w:val="auto"/>
                <w:lang w:eastAsia="en-US"/>
              </w:rPr>
              <w:t>ear 2. Completed in school and results submitted</w:t>
            </w:r>
            <w:r>
              <w:rPr>
                <w:rFonts w:ascii="Arial" w:eastAsiaTheme="minorHAnsi" w:hAnsi="Arial" w:cs="Arial"/>
                <w:color w:val="auto"/>
                <w:lang w:eastAsia="en-US"/>
              </w:rPr>
              <w:t>.</w:t>
            </w:r>
          </w:p>
        </w:tc>
      </w:tr>
      <w:tr w:rsidR="00250BA1" w:rsidRPr="00751C9B" w14:paraId="65312F7E" w14:textId="77777777" w:rsidTr="00A83E6C">
        <w:tc>
          <w:tcPr>
            <w:tcW w:w="5241" w:type="dxa"/>
          </w:tcPr>
          <w:p w14:paraId="5C6858EC" w14:textId="77777777" w:rsidR="00250BA1" w:rsidRPr="00751C9B" w:rsidRDefault="00935654" w:rsidP="00F02EFB">
            <w:pPr>
              <w:rPr>
                <w:rFonts w:ascii="Arial" w:eastAsiaTheme="minorHAnsi" w:hAnsi="Arial" w:cs="Arial"/>
                <w:color w:val="auto"/>
                <w:lang w:eastAsia="en-US"/>
              </w:rPr>
            </w:pPr>
            <w:r>
              <w:rPr>
                <w:rFonts w:ascii="Arial" w:eastAsiaTheme="minorHAnsi" w:hAnsi="Arial" w:cs="Arial"/>
                <w:color w:val="auto"/>
                <w:lang w:eastAsia="en-US"/>
              </w:rPr>
              <w:t>*</w:t>
            </w:r>
            <w:r w:rsidR="00250BA1">
              <w:rPr>
                <w:rFonts w:ascii="Arial" w:eastAsiaTheme="minorHAnsi" w:hAnsi="Arial" w:cs="Arial"/>
                <w:color w:val="auto"/>
                <w:lang w:eastAsia="en-US"/>
              </w:rPr>
              <w:t xml:space="preserve">Nationally Standardised </w:t>
            </w:r>
            <w:r w:rsidR="00250BA1" w:rsidRPr="00751C9B">
              <w:rPr>
                <w:rFonts w:ascii="Arial" w:eastAsiaTheme="minorHAnsi" w:hAnsi="Arial" w:cs="Arial"/>
                <w:color w:val="auto"/>
                <w:lang w:eastAsia="en-US"/>
              </w:rPr>
              <w:t>KS2 SATs</w:t>
            </w:r>
          </w:p>
        </w:tc>
        <w:tc>
          <w:tcPr>
            <w:tcW w:w="5244" w:type="dxa"/>
          </w:tcPr>
          <w:p w14:paraId="2A284022" w14:textId="77777777" w:rsidR="00250BA1" w:rsidRPr="00751C9B" w:rsidRDefault="00250BA1" w:rsidP="00F02EFB">
            <w:pPr>
              <w:rPr>
                <w:rFonts w:ascii="Arial" w:eastAsiaTheme="minorHAnsi" w:hAnsi="Arial" w:cs="Arial"/>
                <w:color w:val="auto"/>
                <w:lang w:eastAsia="en-US"/>
              </w:rPr>
            </w:pPr>
            <w:r w:rsidRPr="00751C9B">
              <w:rPr>
                <w:rFonts w:ascii="Arial" w:eastAsiaTheme="minorHAnsi" w:hAnsi="Arial" w:cs="Arial"/>
                <w:color w:val="auto"/>
                <w:lang w:eastAsia="en-US"/>
              </w:rPr>
              <w:t>Result day and Progress Measures from KS1 are released in July for Year 6, SLT and Governors</w:t>
            </w:r>
          </w:p>
        </w:tc>
      </w:tr>
      <w:tr w:rsidR="00250BA1" w:rsidRPr="00751C9B" w14:paraId="10B1B66C" w14:textId="77777777" w:rsidTr="00A83E6C">
        <w:tc>
          <w:tcPr>
            <w:tcW w:w="5241" w:type="dxa"/>
          </w:tcPr>
          <w:p w14:paraId="2AF7D821" w14:textId="77777777" w:rsidR="00250BA1" w:rsidRPr="00751C9B" w:rsidRDefault="00935654" w:rsidP="00F02EFB">
            <w:pPr>
              <w:rPr>
                <w:rFonts w:ascii="Arial" w:eastAsiaTheme="minorHAnsi" w:hAnsi="Arial" w:cs="Arial"/>
                <w:color w:val="auto"/>
                <w:lang w:eastAsia="en-US"/>
              </w:rPr>
            </w:pPr>
            <w:r>
              <w:rPr>
                <w:rFonts w:ascii="Arial" w:eastAsiaTheme="minorHAnsi" w:hAnsi="Arial" w:cs="Arial"/>
                <w:color w:val="auto"/>
                <w:lang w:eastAsia="en-US"/>
              </w:rPr>
              <w:t>*</w:t>
            </w:r>
            <w:r w:rsidR="00250BA1">
              <w:rPr>
                <w:rFonts w:ascii="Arial" w:eastAsiaTheme="minorHAnsi" w:hAnsi="Arial" w:cs="Arial"/>
                <w:color w:val="auto"/>
                <w:lang w:eastAsia="en-US"/>
              </w:rPr>
              <w:t xml:space="preserve">Nationally Standardised </w:t>
            </w:r>
            <w:r w:rsidR="00250BA1" w:rsidRPr="00751C9B">
              <w:rPr>
                <w:rFonts w:ascii="Arial" w:eastAsiaTheme="minorHAnsi" w:hAnsi="Arial" w:cs="Arial"/>
                <w:color w:val="auto"/>
                <w:lang w:eastAsia="en-US"/>
              </w:rPr>
              <w:t>Year 4 Times Tables</w:t>
            </w:r>
          </w:p>
        </w:tc>
        <w:tc>
          <w:tcPr>
            <w:tcW w:w="5244" w:type="dxa"/>
          </w:tcPr>
          <w:p w14:paraId="012B3E49" w14:textId="77777777" w:rsidR="00250BA1" w:rsidRPr="00751C9B" w:rsidRDefault="00250BA1" w:rsidP="00F02EFB">
            <w:pPr>
              <w:rPr>
                <w:rFonts w:ascii="Arial" w:eastAsiaTheme="minorHAnsi" w:hAnsi="Arial" w:cs="Arial"/>
                <w:color w:val="auto"/>
                <w:lang w:eastAsia="en-US"/>
              </w:rPr>
            </w:pPr>
            <w:r w:rsidRPr="00751C9B">
              <w:rPr>
                <w:rFonts w:ascii="Arial" w:eastAsiaTheme="minorHAnsi" w:hAnsi="Arial" w:cs="Arial"/>
                <w:color w:val="auto"/>
                <w:lang w:eastAsia="en-US"/>
              </w:rPr>
              <w:t>Results to Year 4 teachers</w:t>
            </w:r>
          </w:p>
          <w:p w14:paraId="73013741" w14:textId="77777777" w:rsidR="00250BA1" w:rsidRPr="00751C9B" w:rsidRDefault="00250BA1" w:rsidP="00F02EFB">
            <w:pPr>
              <w:rPr>
                <w:rFonts w:ascii="Arial" w:eastAsiaTheme="minorHAnsi" w:hAnsi="Arial" w:cs="Arial"/>
                <w:color w:val="auto"/>
                <w:lang w:eastAsia="en-US"/>
              </w:rPr>
            </w:pPr>
            <w:r w:rsidRPr="00751C9B">
              <w:rPr>
                <w:rFonts w:ascii="Arial" w:eastAsiaTheme="minorHAnsi" w:hAnsi="Arial" w:cs="Arial"/>
                <w:color w:val="auto"/>
                <w:lang w:eastAsia="en-US"/>
              </w:rPr>
              <w:t xml:space="preserve">SLT and Maths Leaders to review impact and plan appropriate actions for following year. </w:t>
            </w:r>
          </w:p>
        </w:tc>
      </w:tr>
      <w:tr w:rsidR="00935654" w:rsidRPr="00751C9B" w14:paraId="5EE8B190" w14:textId="77777777" w:rsidTr="00A83E6C">
        <w:tc>
          <w:tcPr>
            <w:tcW w:w="5241" w:type="dxa"/>
          </w:tcPr>
          <w:p w14:paraId="7B4593D4" w14:textId="77777777" w:rsidR="00935654" w:rsidRDefault="00935654" w:rsidP="00F02EFB">
            <w:pPr>
              <w:rPr>
                <w:rFonts w:ascii="Arial" w:eastAsiaTheme="minorHAnsi" w:hAnsi="Arial" w:cs="Arial"/>
                <w:color w:val="auto"/>
                <w:lang w:eastAsia="en-US"/>
              </w:rPr>
            </w:pPr>
            <w:r>
              <w:rPr>
                <w:rFonts w:ascii="Arial" w:eastAsiaTheme="minorHAnsi" w:hAnsi="Arial" w:cs="Arial"/>
                <w:color w:val="auto"/>
                <w:lang w:eastAsia="en-US"/>
              </w:rPr>
              <w:t xml:space="preserve">Year 1-6 End of year written report </w:t>
            </w:r>
          </w:p>
          <w:p w14:paraId="374521F4" w14:textId="77777777" w:rsidR="00935654" w:rsidRPr="00935654" w:rsidRDefault="00935654" w:rsidP="00F02EFB">
            <w:pPr>
              <w:rPr>
                <w:rFonts w:ascii="Arial" w:eastAsiaTheme="minorHAnsi" w:hAnsi="Arial" w:cs="Arial"/>
                <w:b/>
                <w:i/>
                <w:color w:val="auto"/>
                <w:lang w:eastAsia="en-US"/>
              </w:rPr>
            </w:pPr>
            <w:r w:rsidRPr="00935654">
              <w:rPr>
                <w:rFonts w:ascii="Arial" w:eastAsiaTheme="minorHAnsi" w:hAnsi="Arial" w:cs="Arial"/>
                <w:b/>
                <w:i/>
                <w:color w:val="auto"/>
                <w:lang w:eastAsia="en-US"/>
              </w:rPr>
              <w:t>Appendix 1</w:t>
            </w:r>
          </w:p>
        </w:tc>
        <w:tc>
          <w:tcPr>
            <w:tcW w:w="5244" w:type="dxa"/>
          </w:tcPr>
          <w:p w14:paraId="723463E1" w14:textId="77777777" w:rsidR="00935654" w:rsidRPr="00751C9B" w:rsidRDefault="00935654" w:rsidP="00935654">
            <w:pPr>
              <w:rPr>
                <w:rFonts w:ascii="Arial" w:eastAsiaTheme="minorHAnsi" w:hAnsi="Arial" w:cs="Arial"/>
                <w:color w:val="auto"/>
                <w:lang w:eastAsia="en-US"/>
              </w:rPr>
            </w:pPr>
            <w:r>
              <w:rPr>
                <w:rFonts w:ascii="Arial" w:eastAsiaTheme="minorHAnsi" w:hAnsi="Arial" w:cs="Arial"/>
                <w:color w:val="auto"/>
                <w:lang w:eastAsia="en-US"/>
              </w:rPr>
              <w:t>The report includes an effort grade and attain</w:t>
            </w:r>
            <w:r w:rsidR="003E6A5E">
              <w:rPr>
                <w:rFonts w:ascii="Arial" w:eastAsiaTheme="minorHAnsi" w:hAnsi="Arial" w:cs="Arial"/>
                <w:color w:val="auto"/>
                <w:lang w:eastAsia="en-US"/>
              </w:rPr>
              <w:t xml:space="preserve">ment grade for Reading writing </w:t>
            </w:r>
            <w:r>
              <w:rPr>
                <w:rFonts w:ascii="Arial" w:eastAsiaTheme="minorHAnsi" w:hAnsi="Arial" w:cs="Arial"/>
                <w:color w:val="auto"/>
                <w:lang w:eastAsia="en-US"/>
              </w:rPr>
              <w:t>and Maths.</w:t>
            </w:r>
          </w:p>
        </w:tc>
      </w:tr>
      <w:tr w:rsidR="00065D46" w:rsidRPr="00751C9B" w14:paraId="4603B92F" w14:textId="77777777" w:rsidTr="00A83E6C">
        <w:tc>
          <w:tcPr>
            <w:tcW w:w="5241" w:type="dxa"/>
          </w:tcPr>
          <w:p w14:paraId="1FF0C0D9" w14:textId="77777777" w:rsidR="00065D46" w:rsidRDefault="00065D46" w:rsidP="00065D46">
            <w:pPr>
              <w:rPr>
                <w:rFonts w:ascii="Arial" w:eastAsiaTheme="minorHAnsi" w:hAnsi="Arial" w:cs="Arial"/>
                <w:color w:val="auto"/>
                <w:lang w:eastAsia="en-US"/>
              </w:rPr>
            </w:pPr>
            <w:r>
              <w:rPr>
                <w:rFonts w:ascii="Arial" w:eastAsiaTheme="minorHAnsi" w:hAnsi="Arial" w:cs="Arial"/>
                <w:color w:val="auto"/>
                <w:lang w:eastAsia="en-US"/>
              </w:rPr>
              <w:t>Foundation Subjects</w:t>
            </w:r>
          </w:p>
        </w:tc>
        <w:tc>
          <w:tcPr>
            <w:tcW w:w="5244" w:type="dxa"/>
          </w:tcPr>
          <w:p w14:paraId="72230F02" w14:textId="0DAE6371" w:rsidR="00065D46" w:rsidRDefault="00065D46" w:rsidP="00935654">
            <w:pPr>
              <w:rPr>
                <w:rFonts w:ascii="Arial" w:eastAsiaTheme="minorHAnsi" w:hAnsi="Arial" w:cs="Arial"/>
                <w:color w:val="auto"/>
                <w:lang w:eastAsia="en-US"/>
              </w:rPr>
            </w:pPr>
            <w:r>
              <w:rPr>
                <w:rFonts w:ascii="Arial" w:eastAsiaTheme="minorHAnsi" w:hAnsi="Arial" w:cs="Arial"/>
                <w:color w:val="auto"/>
                <w:lang w:eastAsia="en-US"/>
              </w:rPr>
              <w:t xml:space="preserve">Using the information from quizzes and through looking at pupils work an end of year judgement is made as to whether the child has met age related expectations. This is recorded on </w:t>
            </w:r>
            <w:r w:rsidR="00AF2B2B">
              <w:rPr>
                <w:rFonts w:ascii="Arial" w:eastAsiaTheme="minorHAnsi" w:hAnsi="Arial" w:cs="Arial"/>
                <w:color w:val="auto"/>
                <w:lang w:eastAsia="en-US"/>
              </w:rPr>
              <w:t>a subject grid</w:t>
            </w:r>
          </w:p>
        </w:tc>
      </w:tr>
    </w:tbl>
    <w:p w14:paraId="17E42ADA" w14:textId="77777777" w:rsidR="00751C9B" w:rsidRDefault="00751C9B" w:rsidP="00736BE1">
      <w:pPr>
        <w:pStyle w:val="Default"/>
        <w:rPr>
          <w:rFonts w:ascii="Arial" w:hAnsi="Arial" w:cs="Arial"/>
          <w:sz w:val="22"/>
          <w:szCs w:val="22"/>
        </w:rPr>
      </w:pPr>
    </w:p>
    <w:p w14:paraId="274C9A74" w14:textId="77777777" w:rsidR="00935654" w:rsidRPr="00935654" w:rsidRDefault="00935654" w:rsidP="00736BE1">
      <w:pPr>
        <w:pStyle w:val="Default"/>
        <w:rPr>
          <w:rFonts w:ascii="Arial" w:hAnsi="Arial" w:cs="Arial"/>
          <w:i/>
          <w:sz w:val="22"/>
          <w:szCs w:val="22"/>
        </w:rPr>
      </w:pPr>
      <w:r>
        <w:rPr>
          <w:rFonts w:ascii="Arial" w:hAnsi="Arial" w:cs="Arial"/>
          <w:i/>
          <w:sz w:val="22"/>
          <w:szCs w:val="22"/>
        </w:rPr>
        <w:t>*</w:t>
      </w:r>
      <w:r w:rsidRPr="00935654">
        <w:rPr>
          <w:rFonts w:ascii="Arial" w:hAnsi="Arial" w:cs="Arial"/>
          <w:i/>
          <w:sz w:val="22"/>
          <w:szCs w:val="22"/>
        </w:rPr>
        <w:t>All national data is submitted through the appropriate gateway by the school Business Manager.</w:t>
      </w:r>
    </w:p>
    <w:p w14:paraId="40CE22E4" w14:textId="77777777" w:rsidR="00751C9B" w:rsidRDefault="00751C9B" w:rsidP="00736BE1">
      <w:pPr>
        <w:spacing w:after="0"/>
        <w:rPr>
          <w:rFonts w:ascii="Arial" w:eastAsiaTheme="minorHAnsi" w:hAnsi="Arial" w:cs="Arial"/>
          <w:b/>
          <w:bCs/>
          <w:u w:val="single"/>
          <w:lang w:eastAsia="en-US"/>
        </w:rPr>
      </w:pPr>
    </w:p>
    <w:p w14:paraId="3F1D5AFF" w14:textId="77777777" w:rsidR="008E452D" w:rsidRPr="00751C9B" w:rsidRDefault="002E0B7A" w:rsidP="00736BE1">
      <w:pPr>
        <w:spacing w:after="0"/>
        <w:rPr>
          <w:rFonts w:ascii="Arial" w:eastAsiaTheme="minorHAnsi" w:hAnsi="Arial" w:cs="Arial"/>
          <w:b/>
          <w:bCs/>
          <w:u w:val="single"/>
          <w:lang w:eastAsia="en-US"/>
        </w:rPr>
      </w:pPr>
      <w:r>
        <w:rPr>
          <w:rFonts w:ascii="Arial" w:eastAsiaTheme="minorHAnsi" w:hAnsi="Arial" w:cs="Arial"/>
          <w:b/>
          <w:bCs/>
          <w:u w:val="single"/>
          <w:lang w:eastAsia="en-US"/>
        </w:rPr>
        <w:t>Data Analysis</w:t>
      </w:r>
    </w:p>
    <w:p w14:paraId="6438BE21" w14:textId="77777777" w:rsidR="00E9747C" w:rsidRDefault="00E9747C" w:rsidP="002E0B7A">
      <w:pPr>
        <w:spacing w:after="0"/>
        <w:rPr>
          <w:rFonts w:ascii="Arial" w:eastAsiaTheme="minorHAnsi" w:hAnsi="Arial" w:cs="Arial"/>
          <w:b/>
          <w:bCs/>
          <w:color w:val="FF0000"/>
          <w:lang w:eastAsia="en-US"/>
        </w:rPr>
      </w:pPr>
    </w:p>
    <w:p w14:paraId="6FE2DB7E" w14:textId="77777777" w:rsidR="00526C20" w:rsidRPr="003E6A5E" w:rsidRDefault="00E9747C" w:rsidP="00E9747C">
      <w:pPr>
        <w:spacing w:after="0"/>
        <w:ind w:left="720" w:hanging="720"/>
        <w:rPr>
          <w:rFonts w:ascii="Arial" w:eastAsiaTheme="minorHAnsi" w:hAnsi="Arial" w:cs="Arial"/>
          <w:bCs/>
          <w:color w:val="auto"/>
          <w:lang w:eastAsia="en-US"/>
        </w:rPr>
      </w:pPr>
      <w:r w:rsidRPr="003E6A5E">
        <w:rPr>
          <w:rFonts w:ascii="Arial" w:eastAsiaTheme="minorHAnsi" w:hAnsi="Arial" w:cs="Arial"/>
          <w:bCs/>
          <w:color w:val="auto"/>
          <w:lang w:eastAsia="en-US"/>
        </w:rPr>
        <w:t>Formative and summative assessments are used by class teache</w:t>
      </w:r>
      <w:r w:rsidR="00526C20" w:rsidRPr="003E6A5E">
        <w:rPr>
          <w:rFonts w:ascii="Arial" w:eastAsiaTheme="minorHAnsi" w:hAnsi="Arial" w:cs="Arial"/>
          <w:bCs/>
          <w:color w:val="auto"/>
          <w:lang w:eastAsia="en-US"/>
        </w:rPr>
        <w:t>rs and senior leaders to inform</w:t>
      </w:r>
    </w:p>
    <w:p w14:paraId="6D0B5301" w14:textId="07945908" w:rsidR="00E9747C" w:rsidRPr="003E6A5E" w:rsidRDefault="00E9747C" w:rsidP="003E6A5E">
      <w:pPr>
        <w:spacing w:after="0"/>
        <w:rPr>
          <w:rFonts w:ascii="Arial" w:eastAsiaTheme="minorHAnsi" w:hAnsi="Arial" w:cs="Arial"/>
          <w:bCs/>
          <w:color w:val="auto"/>
          <w:lang w:eastAsia="en-US"/>
        </w:rPr>
      </w:pPr>
      <w:r w:rsidRPr="003E6A5E">
        <w:rPr>
          <w:rFonts w:ascii="Arial" w:eastAsiaTheme="minorHAnsi" w:hAnsi="Arial" w:cs="Arial"/>
          <w:bCs/>
          <w:color w:val="auto"/>
          <w:lang w:eastAsia="en-US"/>
        </w:rPr>
        <w:t>whether a child is on track to achieve ARE by the end of the academic year, on track to achieve greater depth or not on track to achieve age related expectation.</w:t>
      </w:r>
      <w:r w:rsidR="00526C20" w:rsidRPr="003E6A5E">
        <w:rPr>
          <w:rFonts w:ascii="Arial" w:eastAsiaTheme="minorHAnsi" w:hAnsi="Arial" w:cs="Arial"/>
          <w:bCs/>
          <w:color w:val="auto"/>
          <w:lang w:eastAsia="en-US"/>
        </w:rPr>
        <w:t xml:space="preserve">  </w:t>
      </w:r>
    </w:p>
    <w:p w14:paraId="667C2C4C" w14:textId="77777777" w:rsidR="0096594B" w:rsidRDefault="0096594B" w:rsidP="00E9747C">
      <w:pPr>
        <w:spacing w:after="0"/>
        <w:ind w:left="720" w:hanging="720"/>
        <w:rPr>
          <w:rFonts w:ascii="Arial" w:eastAsiaTheme="minorHAnsi" w:hAnsi="Arial" w:cs="Arial"/>
          <w:b/>
          <w:bCs/>
          <w:color w:val="auto"/>
          <w:lang w:eastAsia="en-US"/>
        </w:rPr>
      </w:pPr>
    </w:p>
    <w:p w14:paraId="44BC3ED8" w14:textId="61282CC5" w:rsidR="0096594B" w:rsidRPr="003C1222" w:rsidRDefault="0096594B" w:rsidP="003C1222">
      <w:pPr>
        <w:rPr>
          <w:rFonts w:ascii="Arial Narrow" w:hAnsi="Arial Narrow"/>
          <w:b/>
          <w:u w:val="single"/>
        </w:rPr>
      </w:pPr>
      <w:bookmarkStart w:id="0" w:name="_Hlk68176654"/>
      <w:r w:rsidRPr="003C1222">
        <w:rPr>
          <w:rFonts w:ascii="Arial Narrow" w:hAnsi="Arial Narrow"/>
          <w:b/>
          <w:u w:val="single"/>
        </w:rPr>
        <w:t>Gradings against Formative Assessments</w:t>
      </w:r>
    </w:p>
    <w:p w14:paraId="04C3B924" w14:textId="77777777" w:rsidR="0096594B" w:rsidRDefault="0096594B" w:rsidP="0096594B"/>
    <w:p w14:paraId="63A2574B" w14:textId="77777777" w:rsidR="0096594B" w:rsidRPr="00F063C8" w:rsidRDefault="0096594B" w:rsidP="0096594B">
      <w:pPr>
        <w:jc w:val="center"/>
        <w:rPr>
          <w:b/>
          <w:u w:val="single"/>
        </w:rPr>
      </w:pPr>
      <w:r w:rsidRPr="00F063C8">
        <w:rPr>
          <w:b/>
          <w:u w:val="single"/>
        </w:rPr>
        <w:t>Reading – Scaled Scores Y6 % (A</w:t>
      </w:r>
      <w:r w:rsidR="00935654">
        <w:rPr>
          <w:b/>
          <w:u w:val="single"/>
        </w:rPr>
        <w:t>RE</w:t>
      </w:r>
      <w:r w:rsidRPr="00F063C8">
        <w:rPr>
          <w:b/>
          <w:u w:val="single"/>
        </w:rPr>
        <w:t xml:space="preserve"> – 58%, GD – 82%)</w:t>
      </w:r>
    </w:p>
    <w:tbl>
      <w:tblPr>
        <w:tblStyle w:val="TableGrid"/>
        <w:tblW w:w="0" w:type="auto"/>
        <w:tblLook w:val="04A0" w:firstRow="1" w:lastRow="0" w:firstColumn="1" w:lastColumn="0" w:noHBand="0" w:noVBand="1"/>
      </w:tblPr>
      <w:tblGrid>
        <w:gridCol w:w="1695"/>
        <w:gridCol w:w="1744"/>
        <w:gridCol w:w="1745"/>
        <w:gridCol w:w="1745"/>
        <w:gridCol w:w="1745"/>
        <w:gridCol w:w="1782"/>
      </w:tblGrid>
      <w:tr w:rsidR="0096594B" w14:paraId="3F252C0F" w14:textId="77777777" w:rsidTr="00766049">
        <w:tc>
          <w:tcPr>
            <w:tcW w:w="2324" w:type="dxa"/>
            <w:shd w:val="clear" w:color="auto" w:fill="FF0000"/>
          </w:tcPr>
          <w:p w14:paraId="65FBC172" w14:textId="77777777" w:rsidR="0096594B" w:rsidRDefault="0096594B" w:rsidP="00766049">
            <w:pPr>
              <w:jc w:val="center"/>
            </w:pPr>
            <w:r>
              <w:t>B2</w:t>
            </w:r>
          </w:p>
        </w:tc>
        <w:tc>
          <w:tcPr>
            <w:tcW w:w="2324" w:type="dxa"/>
            <w:shd w:val="clear" w:color="auto" w:fill="FFC000"/>
          </w:tcPr>
          <w:p w14:paraId="06390D28" w14:textId="77777777" w:rsidR="0096594B" w:rsidRDefault="0096594B" w:rsidP="00766049">
            <w:pPr>
              <w:jc w:val="center"/>
            </w:pPr>
            <w:r>
              <w:t>B1</w:t>
            </w:r>
          </w:p>
        </w:tc>
        <w:tc>
          <w:tcPr>
            <w:tcW w:w="2325" w:type="dxa"/>
            <w:shd w:val="clear" w:color="auto" w:fill="92D050"/>
          </w:tcPr>
          <w:p w14:paraId="55BA69BB" w14:textId="77777777" w:rsidR="0096594B" w:rsidRDefault="0096594B" w:rsidP="00766049">
            <w:pPr>
              <w:jc w:val="center"/>
            </w:pPr>
            <w:r>
              <w:t>E2</w:t>
            </w:r>
          </w:p>
        </w:tc>
        <w:tc>
          <w:tcPr>
            <w:tcW w:w="2325" w:type="dxa"/>
            <w:shd w:val="clear" w:color="auto" w:fill="00B050"/>
          </w:tcPr>
          <w:p w14:paraId="6B771F98" w14:textId="77777777" w:rsidR="0096594B" w:rsidRDefault="0096594B" w:rsidP="00766049">
            <w:pPr>
              <w:jc w:val="center"/>
            </w:pPr>
            <w:r>
              <w:t>E1</w:t>
            </w:r>
          </w:p>
        </w:tc>
        <w:tc>
          <w:tcPr>
            <w:tcW w:w="2325" w:type="dxa"/>
            <w:shd w:val="clear" w:color="auto" w:fill="9CC2E5" w:themeFill="accent1" w:themeFillTint="99"/>
          </w:tcPr>
          <w:p w14:paraId="5404034D" w14:textId="77777777" w:rsidR="0096594B" w:rsidRDefault="0096594B" w:rsidP="00766049">
            <w:pPr>
              <w:jc w:val="center"/>
            </w:pPr>
            <w:r>
              <w:t>A2</w:t>
            </w:r>
          </w:p>
        </w:tc>
        <w:tc>
          <w:tcPr>
            <w:tcW w:w="2325" w:type="dxa"/>
            <w:shd w:val="clear" w:color="auto" w:fill="0070C0"/>
          </w:tcPr>
          <w:p w14:paraId="38FF8F31" w14:textId="77777777" w:rsidR="0096594B" w:rsidRDefault="0096594B" w:rsidP="00766049">
            <w:pPr>
              <w:jc w:val="center"/>
            </w:pPr>
            <w:r>
              <w:t>A1</w:t>
            </w:r>
          </w:p>
        </w:tc>
      </w:tr>
      <w:tr w:rsidR="0096594B" w14:paraId="1B5D8A1F" w14:textId="77777777" w:rsidTr="00766049">
        <w:tc>
          <w:tcPr>
            <w:tcW w:w="2324" w:type="dxa"/>
          </w:tcPr>
          <w:p w14:paraId="10180C73" w14:textId="77777777" w:rsidR="0096594B" w:rsidRDefault="0096594B" w:rsidP="00766049">
            <w:pPr>
              <w:jc w:val="center"/>
            </w:pPr>
          </w:p>
        </w:tc>
        <w:tc>
          <w:tcPr>
            <w:tcW w:w="2324" w:type="dxa"/>
          </w:tcPr>
          <w:p w14:paraId="05A258D2" w14:textId="77777777" w:rsidR="0096594B" w:rsidRDefault="0096594B" w:rsidP="00766049">
            <w:pPr>
              <w:jc w:val="center"/>
            </w:pPr>
            <w:r>
              <w:t>40% - 55%</w:t>
            </w:r>
          </w:p>
        </w:tc>
        <w:tc>
          <w:tcPr>
            <w:tcW w:w="2325" w:type="dxa"/>
          </w:tcPr>
          <w:p w14:paraId="403616E1" w14:textId="77777777" w:rsidR="0096594B" w:rsidRDefault="0096594B" w:rsidP="00766049">
            <w:pPr>
              <w:jc w:val="center"/>
            </w:pPr>
            <w:r>
              <w:t>55-60%</w:t>
            </w:r>
          </w:p>
        </w:tc>
        <w:tc>
          <w:tcPr>
            <w:tcW w:w="2325" w:type="dxa"/>
          </w:tcPr>
          <w:p w14:paraId="76187E1E" w14:textId="77777777" w:rsidR="0096594B" w:rsidRDefault="0096594B" w:rsidP="00766049">
            <w:pPr>
              <w:jc w:val="center"/>
            </w:pPr>
            <w:r>
              <w:t>60% - 70%</w:t>
            </w:r>
          </w:p>
        </w:tc>
        <w:tc>
          <w:tcPr>
            <w:tcW w:w="2325" w:type="dxa"/>
          </w:tcPr>
          <w:p w14:paraId="24AB3093" w14:textId="77777777" w:rsidR="0096594B" w:rsidRDefault="0096594B" w:rsidP="00766049">
            <w:pPr>
              <w:jc w:val="center"/>
            </w:pPr>
            <w:r>
              <w:t>70% – 79%</w:t>
            </w:r>
          </w:p>
        </w:tc>
        <w:tc>
          <w:tcPr>
            <w:tcW w:w="2325" w:type="dxa"/>
          </w:tcPr>
          <w:p w14:paraId="56732BA0" w14:textId="77777777" w:rsidR="0096594B" w:rsidRDefault="0096594B" w:rsidP="00766049">
            <w:pPr>
              <w:jc w:val="center"/>
            </w:pPr>
            <w:r>
              <w:t>80%+</w:t>
            </w:r>
          </w:p>
        </w:tc>
      </w:tr>
    </w:tbl>
    <w:p w14:paraId="6E887770" w14:textId="77777777" w:rsidR="0096594B" w:rsidRDefault="0096594B" w:rsidP="0096594B">
      <w:pPr>
        <w:jc w:val="center"/>
      </w:pPr>
    </w:p>
    <w:p w14:paraId="045AFC07" w14:textId="77777777" w:rsidR="0096594B" w:rsidRPr="00F063C8" w:rsidRDefault="0096594B" w:rsidP="0096594B">
      <w:pPr>
        <w:jc w:val="center"/>
        <w:rPr>
          <w:b/>
          <w:u w:val="single"/>
        </w:rPr>
      </w:pPr>
      <w:r>
        <w:rPr>
          <w:b/>
          <w:u w:val="single"/>
        </w:rPr>
        <w:t>Maths</w:t>
      </w:r>
      <w:r w:rsidRPr="00F063C8">
        <w:rPr>
          <w:b/>
          <w:u w:val="single"/>
        </w:rPr>
        <w:t xml:space="preserve"> – Scaled Scores Y6 % (Are – </w:t>
      </w:r>
      <w:r>
        <w:rPr>
          <w:b/>
          <w:u w:val="single"/>
        </w:rPr>
        <w:t>53</w:t>
      </w:r>
      <w:r w:rsidRPr="00F063C8">
        <w:rPr>
          <w:b/>
          <w:u w:val="single"/>
        </w:rPr>
        <w:t>%, GD –</w:t>
      </w:r>
      <w:r>
        <w:rPr>
          <w:b/>
          <w:u w:val="single"/>
        </w:rPr>
        <w:t xml:space="preserve"> 85</w:t>
      </w:r>
      <w:r w:rsidRPr="00F063C8">
        <w:rPr>
          <w:b/>
          <w:u w:val="single"/>
        </w:rPr>
        <w:t>%)</w:t>
      </w:r>
    </w:p>
    <w:tbl>
      <w:tblPr>
        <w:tblStyle w:val="TableGrid"/>
        <w:tblW w:w="0" w:type="auto"/>
        <w:tblLook w:val="04A0" w:firstRow="1" w:lastRow="0" w:firstColumn="1" w:lastColumn="0" w:noHBand="0" w:noVBand="1"/>
      </w:tblPr>
      <w:tblGrid>
        <w:gridCol w:w="1695"/>
        <w:gridCol w:w="1744"/>
        <w:gridCol w:w="1745"/>
        <w:gridCol w:w="1745"/>
        <w:gridCol w:w="1745"/>
        <w:gridCol w:w="1782"/>
      </w:tblGrid>
      <w:tr w:rsidR="0096594B" w14:paraId="6E566E7D" w14:textId="77777777" w:rsidTr="00766049">
        <w:tc>
          <w:tcPr>
            <w:tcW w:w="2324" w:type="dxa"/>
            <w:shd w:val="clear" w:color="auto" w:fill="FF0000"/>
          </w:tcPr>
          <w:p w14:paraId="3183413B" w14:textId="77777777" w:rsidR="0096594B" w:rsidRDefault="0096594B" w:rsidP="00766049">
            <w:pPr>
              <w:jc w:val="center"/>
            </w:pPr>
            <w:r>
              <w:t>B2</w:t>
            </w:r>
          </w:p>
        </w:tc>
        <w:tc>
          <w:tcPr>
            <w:tcW w:w="2324" w:type="dxa"/>
            <w:shd w:val="clear" w:color="auto" w:fill="FFC000"/>
          </w:tcPr>
          <w:p w14:paraId="136A401D" w14:textId="77777777" w:rsidR="0096594B" w:rsidRDefault="0096594B" w:rsidP="00766049">
            <w:pPr>
              <w:jc w:val="center"/>
            </w:pPr>
            <w:r>
              <w:t>B1</w:t>
            </w:r>
          </w:p>
        </w:tc>
        <w:tc>
          <w:tcPr>
            <w:tcW w:w="2325" w:type="dxa"/>
            <w:shd w:val="clear" w:color="auto" w:fill="92D050"/>
          </w:tcPr>
          <w:p w14:paraId="6E2A5D8B" w14:textId="77777777" w:rsidR="0096594B" w:rsidRDefault="0096594B" w:rsidP="00766049">
            <w:pPr>
              <w:jc w:val="center"/>
            </w:pPr>
            <w:r>
              <w:t>E2</w:t>
            </w:r>
          </w:p>
        </w:tc>
        <w:tc>
          <w:tcPr>
            <w:tcW w:w="2325" w:type="dxa"/>
            <w:shd w:val="clear" w:color="auto" w:fill="00B050"/>
          </w:tcPr>
          <w:p w14:paraId="6A53827F" w14:textId="77777777" w:rsidR="0096594B" w:rsidRDefault="0096594B" w:rsidP="00766049">
            <w:pPr>
              <w:jc w:val="center"/>
            </w:pPr>
            <w:r>
              <w:t>E1</w:t>
            </w:r>
          </w:p>
        </w:tc>
        <w:tc>
          <w:tcPr>
            <w:tcW w:w="2325" w:type="dxa"/>
            <w:shd w:val="clear" w:color="auto" w:fill="9CC2E5" w:themeFill="accent1" w:themeFillTint="99"/>
          </w:tcPr>
          <w:p w14:paraId="20C23CA6" w14:textId="77777777" w:rsidR="0096594B" w:rsidRDefault="0096594B" w:rsidP="00766049">
            <w:pPr>
              <w:jc w:val="center"/>
            </w:pPr>
            <w:r>
              <w:t>A2</w:t>
            </w:r>
          </w:p>
        </w:tc>
        <w:tc>
          <w:tcPr>
            <w:tcW w:w="2325" w:type="dxa"/>
            <w:shd w:val="clear" w:color="auto" w:fill="0070C0"/>
          </w:tcPr>
          <w:p w14:paraId="569D5F1B" w14:textId="77777777" w:rsidR="0096594B" w:rsidRDefault="0096594B" w:rsidP="00766049">
            <w:pPr>
              <w:jc w:val="center"/>
            </w:pPr>
            <w:r>
              <w:t>A1</w:t>
            </w:r>
          </w:p>
        </w:tc>
      </w:tr>
      <w:tr w:rsidR="0096594B" w14:paraId="5918AD06" w14:textId="77777777" w:rsidTr="00766049">
        <w:tc>
          <w:tcPr>
            <w:tcW w:w="2324" w:type="dxa"/>
          </w:tcPr>
          <w:p w14:paraId="04D9AFE5" w14:textId="77777777" w:rsidR="0096594B" w:rsidRDefault="0096594B" w:rsidP="00766049">
            <w:pPr>
              <w:jc w:val="center"/>
            </w:pPr>
          </w:p>
        </w:tc>
        <w:tc>
          <w:tcPr>
            <w:tcW w:w="2324" w:type="dxa"/>
          </w:tcPr>
          <w:p w14:paraId="2E3D88AF" w14:textId="77777777" w:rsidR="0096594B" w:rsidRDefault="0096594B" w:rsidP="00766049">
            <w:pPr>
              <w:jc w:val="center"/>
            </w:pPr>
            <w:r w:rsidRPr="00935654">
              <w:t>40</w:t>
            </w:r>
            <w:r>
              <w:t>% - 50%</w:t>
            </w:r>
          </w:p>
        </w:tc>
        <w:tc>
          <w:tcPr>
            <w:tcW w:w="2325" w:type="dxa"/>
          </w:tcPr>
          <w:p w14:paraId="09B166A9" w14:textId="77777777" w:rsidR="0096594B" w:rsidRDefault="0096594B" w:rsidP="00766049">
            <w:pPr>
              <w:jc w:val="center"/>
            </w:pPr>
            <w:r>
              <w:t>50-60%</w:t>
            </w:r>
          </w:p>
        </w:tc>
        <w:tc>
          <w:tcPr>
            <w:tcW w:w="2325" w:type="dxa"/>
          </w:tcPr>
          <w:p w14:paraId="75BC2700" w14:textId="77777777" w:rsidR="0096594B" w:rsidRDefault="0096594B" w:rsidP="00766049">
            <w:pPr>
              <w:jc w:val="center"/>
            </w:pPr>
            <w:r>
              <w:t>60% - 75%</w:t>
            </w:r>
          </w:p>
        </w:tc>
        <w:tc>
          <w:tcPr>
            <w:tcW w:w="2325" w:type="dxa"/>
          </w:tcPr>
          <w:p w14:paraId="4E312163" w14:textId="77777777" w:rsidR="0096594B" w:rsidRDefault="0096594B" w:rsidP="00766049">
            <w:pPr>
              <w:jc w:val="center"/>
            </w:pPr>
            <w:r>
              <w:t>75% – 84%</w:t>
            </w:r>
          </w:p>
        </w:tc>
        <w:tc>
          <w:tcPr>
            <w:tcW w:w="2325" w:type="dxa"/>
          </w:tcPr>
          <w:p w14:paraId="4DDAAC81" w14:textId="77777777" w:rsidR="0096594B" w:rsidRDefault="0096594B" w:rsidP="00766049">
            <w:pPr>
              <w:jc w:val="center"/>
            </w:pPr>
            <w:r>
              <w:t>85%+</w:t>
            </w:r>
          </w:p>
        </w:tc>
      </w:tr>
    </w:tbl>
    <w:p w14:paraId="22B2A90E" w14:textId="77777777" w:rsidR="0096594B" w:rsidRDefault="0096594B" w:rsidP="0096594B">
      <w:pPr>
        <w:jc w:val="center"/>
      </w:pPr>
    </w:p>
    <w:bookmarkEnd w:id="0"/>
    <w:p w14:paraId="3B0C4AD0" w14:textId="77777777" w:rsidR="0096594B" w:rsidRDefault="0096594B" w:rsidP="00E9747C">
      <w:pPr>
        <w:spacing w:after="0"/>
        <w:ind w:left="720" w:hanging="720"/>
        <w:rPr>
          <w:rFonts w:ascii="Arial" w:eastAsiaTheme="minorHAnsi" w:hAnsi="Arial" w:cs="Arial"/>
          <w:b/>
          <w:bCs/>
          <w:color w:val="auto"/>
          <w:lang w:eastAsia="en-US"/>
        </w:rPr>
      </w:pPr>
    </w:p>
    <w:p w14:paraId="619EE766" w14:textId="77777777" w:rsidR="00951641" w:rsidRDefault="00951641" w:rsidP="00E9747C">
      <w:pPr>
        <w:spacing w:after="0"/>
        <w:ind w:left="720" w:hanging="720"/>
        <w:rPr>
          <w:rFonts w:ascii="Arial" w:eastAsiaTheme="minorHAnsi" w:hAnsi="Arial" w:cs="Arial"/>
          <w:b/>
          <w:bCs/>
          <w:color w:val="auto"/>
          <w:lang w:eastAsia="en-US"/>
        </w:rPr>
      </w:pPr>
    </w:p>
    <w:p w14:paraId="62DB3A64" w14:textId="77777777" w:rsidR="00951641" w:rsidRPr="00751C9B" w:rsidRDefault="00951641" w:rsidP="00951641">
      <w:pPr>
        <w:spacing w:after="0" w:line="382" w:lineRule="exact"/>
        <w:rPr>
          <w:rFonts w:ascii="Arial" w:hAnsi="Arial" w:cs="Arial"/>
        </w:rPr>
      </w:pPr>
      <w:r>
        <w:rPr>
          <w:rFonts w:ascii="Arial" w:hAnsi="Arial" w:cs="Arial"/>
        </w:rPr>
        <w:lastRenderedPageBreak/>
        <w:t>T</w:t>
      </w:r>
      <w:r w:rsidRPr="00751C9B">
        <w:rPr>
          <w:rFonts w:ascii="Arial" w:hAnsi="Arial" w:cs="Arial"/>
        </w:rPr>
        <w:t xml:space="preserve">he following table is the language of assessment used on the Combined Tracker: </w:t>
      </w:r>
    </w:p>
    <w:p w14:paraId="0F5BF43C" w14:textId="77777777" w:rsidR="00951641" w:rsidRPr="00751C9B" w:rsidRDefault="00951641" w:rsidP="00951641">
      <w:pPr>
        <w:spacing w:after="0"/>
        <w:rPr>
          <w:rFonts w:ascii="Arial" w:eastAsiaTheme="minorHAnsi" w:hAnsi="Arial" w:cs="Arial"/>
          <w:b/>
          <w:bCs/>
          <w:lang w:eastAsia="en-US"/>
        </w:rPr>
      </w:pPr>
    </w:p>
    <w:tbl>
      <w:tblPr>
        <w:tblStyle w:val="TableGrid"/>
        <w:tblW w:w="0" w:type="auto"/>
        <w:tblLook w:val="04A0" w:firstRow="1" w:lastRow="0" w:firstColumn="1" w:lastColumn="0" w:noHBand="0" w:noVBand="1"/>
      </w:tblPr>
      <w:tblGrid>
        <w:gridCol w:w="1539"/>
        <w:gridCol w:w="8917"/>
      </w:tblGrid>
      <w:tr w:rsidR="00951641" w:rsidRPr="00751C9B" w14:paraId="62C9CD15" w14:textId="77777777" w:rsidTr="00967F4D">
        <w:tc>
          <w:tcPr>
            <w:tcW w:w="1555" w:type="dxa"/>
          </w:tcPr>
          <w:p w14:paraId="55B55678" w14:textId="5D4A697E" w:rsidR="00951641" w:rsidRPr="00751C9B" w:rsidRDefault="00935654" w:rsidP="00967F4D">
            <w:pPr>
              <w:jc w:val="center"/>
              <w:rPr>
                <w:rFonts w:ascii="Arial" w:hAnsi="Arial" w:cs="Arial"/>
                <w:b/>
              </w:rPr>
            </w:pPr>
            <w:proofErr w:type="spellStart"/>
            <w:r>
              <w:rPr>
                <w:rFonts w:ascii="Arial" w:hAnsi="Arial" w:cs="Arial"/>
                <w:b/>
              </w:rPr>
              <w:t>Pinders</w:t>
            </w:r>
            <w:proofErr w:type="spellEnd"/>
            <w:r w:rsidR="00951641" w:rsidRPr="00751C9B">
              <w:rPr>
                <w:rFonts w:ascii="Arial" w:hAnsi="Arial" w:cs="Arial"/>
                <w:b/>
              </w:rPr>
              <w:t>/ Language of Assessment</w:t>
            </w:r>
          </w:p>
        </w:tc>
        <w:tc>
          <w:tcPr>
            <w:tcW w:w="13833" w:type="dxa"/>
          </w:tcPr>
          <w:p w14:paraId="28C32E09" w14:textId="77777777" w:rsidR="00951641" w:rsidRPr="00751C9B" w:rsidRDefault="00951641" w:rsidP="00967F4D">
            <w:pPr>
              <w:jc w:val="center"/>
              <w:rPr>
                <w:rFonts w:ascii="Arial" w:hAnsi="Arial" w:cs="Arial"/>
                <w:b/>
              </w:rPr>
            </w:pPr>
            <w:r w:rsidRPr="00751C9B">
              <w:rPr>
                <w:rFonts w:ascii="Arial" w:hAnsi="Arial" w:cs="Arial"/>
                <w:b/>
              </w:rPr>
              <w:t>Definition</w:t>
            </w:r>
          </w:p>
        </w:tc>
      </w:tr>
      <w:tr w:rsidR="00951641" w:rsidRPr="00751C9B" w14:paraId="22D37D64" w14:textId="77777777" w:rsidTr="00967F4D">
        <w:tc>
          <w:tcPr>
            <w:tcW w:w="1555" w:type="dxa"/>
            <w:shd w:val="clear" w:color="auto" w:fill="2E74B5" w:themeFill="accent1" w:themeFillShade="BF"/>
          </w:tcPr>
          <w:p w14:paraId="72CD9935" w14:textId="77777777" w:rsidR="00951641" w:rsidRPr="00751C9B" w:rsidRDefault="00951641" w:rsidP="00967F4D">
            <w:pPr>
              <w:jc w:val="center"/>
              <w:rPr>
                <w:rFonts w:ascii="Arial" w:hAnsi="Arial" w:cs="Arial"/>
              </w:rPr>
            </w:pPr>
            <w:r w:rsidRPr="00751C9B">
              <w:rPr>
                <w:rFonts w:ascii="Arial" w:hAnsi="Arial" w:cs="Arial"/>
              </w:rPr>
              <w:t>A1</w:t>
            </w:r>
          </w:p>
        </w:tc>
        <w:tc>
          <w:tcPr>
            <w:tcW w:w="13833" w:type="dxa"/>
            <w:shd w:val="clear" w:color="auto" w:fill="2E74B5" w:themeFill="accent1" w:themeFillShade="BF"/>
          </w:tcPr>
          <w:p w14:paraId="547B8CC0" w14:textId="77777777" w:rsidR="00951641" w:rsidRPr="00751C9B" w:rsidRDefault="00951641" w:rsidP="00967F4D">
            <w:pPr>
              <w:rPr>
                <w:rFonts w:ascii="Arial" w:hAnsi="Arial" w:cs="Arial"/>
              </w:rPr>
            </w:pPr>
            <w:r w:rsidRPr="00751C9B">
              <w:rPr>
                <w:rFonts w:ascii="Arial" w:hAnsi="Arial" w:cs="Arial"/>
              </w:rPr>
              <w:t>Based on current rate of progress, will secure Above Expected Standard</w:t>
            </w:r>
          </w:p>
        </w:tc>
      </w:tr>
      <w:tr w:rsidR="00951641" w:rsidRPr="00751C9B" w14:paraId="0B2089A1" w14:textId="77777777" w:rsidTr="00967F4D">
        <w:trPr>
          <w:trHeight w:val="806"/>
        </w:trPr>
        <w:tc>
          <w:tcPr>
            <w:tcW w:w="1555" w:type="dxa"/>
            <w:shd w:val="clear" w:color="auto" w:fill="9CC2E5" w:themeFill="accent1" w:themeFillTint="99"/>
          </w:tcPr>
          <w:p w14:paraId="267E1E6D" w14:textId="77777777" w:rsidR="00951641" w:rsidRPr="00751C9B" w:rsidRDefault="00951641" w:rsidP="00967F4D">
            <w:pPr>
              <w:jc w:val="center"/>
              <w:rPr>
                <w:rFonts w:ascii="Arial" w:hAnsi="Arial" w:cs="Arial"/>
              </w:rPr>
            </w:pPr>
            <w:r w:rsidRPr="00751C9B">
              <w:rPr>
                <w:rFonts w:ascii="Arial" w:hAnsi="Arial" w:cs="Arial"/>
              </w:rPr>
              <w:t>A2</w:t>
            </w:r>
          </w:p>
        </w:tc>
        <w:tc>
          <w:tcPr>
            <w:tcW w:w="13833" w:type="dxa"/>
            <w:shd w:val="clear" w:color="auto" w:fill="9CC2E5" w:themeFill="accent1" w:themeFillTint="99"/>
          </w:tcPr>
          <w:p w14:paraId="4F61FECF" w14:textId="77777777" w:rsidR="00951641" w:rsidRPr="00751C9B" w:rsidRDefault="00951641" w:rsidP="00967F4D">
            <w:pPr>
              <w:rPr>
                <w:rFonts w:ascii="Arial" w:hAnsi="Arial" w:cs="Arial"/>
              </w:rPr>
            </w:pPr>
            <w:r w:rsidRPr="00751C9B">
              <w:rPr>
                <w:rFonts w:ascii="Arial" w:hAnsi="Arial" w:cs="Arial"/>
              </w:rPr>
              <w:t>Above Expected Key Marginal</w:t>
            </w:r>
          </w:p>
          <w:p w14:paraId="7D79226A" w14:textId="77777777" w:rsidR="00951641" w:rsidRPr="00751C9B" w:rsidRDefault="00951641" w:rsidP="00967F4D">
            <w:pPr>
              <w:rPr>
                <w:rFonts w:ascii="Arial" w:hAnsi="Arial" w:cs="Arial"/>
              </w:rPr>
            </w:pPr>
            <w:r w:rsidRPr="00751C9B">
              <w:rPr>
                <w:rFonts w:ascii="Arial" w:hAnsi="Arial" w:cs="Arial"/>
              </w:rPr>
              <w:t xml:space="preserve">Based on current rate of progress, will securely achieve Expected Standard. </w:t>
            </w:r>
          </w:p>
          <w:p w14:paraId="2B2A26D5" w14:textId="77777777" w:rsidR="00951641" w:rsidRPr="00751C9B" w:rsidRDefault="00951641" w:rsidP="00967F4D">
            <w:pPr>
              <w:rPr>
                <w:rFonts w:ascii="Arial" w:hAnsi="Arial" w:cs="Arial"/>
              </w:rPr>
            </w:pPr>
            <w:r w:rsidRPr="00751C9B">
              <w:rPr>
                <w:rFonts w:ascii="Arial" w:hAnsi="Arial" w:cs="Arial"/>
              </w:rPr>
              <w:t>With the right forensic support, has the potential to achieve Above Expected Standard</w:t>
            </w:r>
          </w:p>
        </w:tc>
      </w:tr>
      <w:tr w:rsidR="00951641" w:rsidRPr="00751C9B" w14:paraId="51D3C1D0" w14:textId="77777777" w:rsidTr="00967F4D">
        <w:tc>
          <w:tcPr>
            <w:tcW w:w="1555" w:type="dxa"/>
            <w:shd w:val="clear" w:color="auto" w:fill="538135" w:themeFill="accent6" w:themeFillShade="BF"/>
          </w:tcPr>
          <w:p w14:paraId="7A4CAD91" w14:textId="77777777" w:rsidR="00951641" w:rsidRPr="00751C9B" w:rsidRDefault="00951641" w:rsidP="00967F4D">
            <w:pPr>
              <w:jc w:val="center"/>
              <w:rPr>
                <w:rFonts w:ascii="Arial" w:hAnsi="Arial" w:cs="Arial"/>
              </w:rPr>
            </w:pPr>
            <w:r w:rsidRPr="00751C9B">
              <w:rPr>
                <w:rFonts w:ascii="Arial" w:hAnsi="Arial" w:cs="Arial"/>
              </w:rPr>
              <w:t>E1</w:t>
            </w:r>
          </w:p>
        </w:tc>
        <w:tc>
          <w:tcPr>
            <w:tcW w:w="13833" w:type="dxa"/>
            <w:shd w:val="clear" w:color="auto" w:fill="538135" w:themeFill="accent6" w:themeFillShade="BF"/>
          </w:tcPr>
          <w:p w14:paraId="6AAB89D6" w14:textId="77777777" w:rsidR="00951641" w:rsidRPr="00751C9B" w:rsidRDefault="00951641" w:rsidP="00967F4D">
            <w:pPr>
              <w:rPr>
                <w:rFonts w:ascii="Arial" w:hAnsi="Arial" w:cs="Arial"/>
              </w:rPr>
            </w:pPr>
            <w:r w:rsidRPr="00751C9B">
              <w:rPr>
                <w:rFonts w:ascii="Arial" w:hAnsi="Arial" w:cs="Arial"/>
              </w:rPr>
              <w:t>Based on current rate of progress, will secure Expected Standard</w:t>
            </w:r>
          </w:p>
        </w:tc>
      </w:tr>
      <w:tr w:rsidR="00951641" w:rsidRPr="00751C9B" w14:paraId="4EA32525" w14:textId="77777777" w:rsidTr="00967F4D">
        <w:tc>
          <w:tcPr>
            <w:tcW w:w="1555" w:type="dxa"/>
            <w:shd w:val="clear" w:color="auto" w:fill="C5E0B3" w:themeFill="accent6" w:themeFillTint="66"/>
          </w:tcPr>
          <w:p w14:paraId="43BF380E" w14:textId="77777777" w:rsidR="00951641" w:rsidRPr="00751C9B" w:rsidRDefault="00951641" w:rsidP="00967F4D">
            <w:pPr>
              <w:jc w:val="center"/>
              <w:rPr>
                <w:rFonts w:ascii="Arial" w:hAnsi="Arial" w:cs="Arial"/>
              </w:rPr>
            </w:pPr>
            <w:r w:rsidRPr="00751C9B">
              <w:rPr>
                <w:rFonts w:ascii="Arial" w:hAnsi="Arial" w:cs="Arial"/>
              </w:rPr>
              <w:t>E2</w:t>
            </w:r>
          </w:p>
        </w:tc>
        <w:tc>
          <w:tcPr>
            <w:tcW w:w="13833" w:type="dxa"/>
            <w:shd w:val="clear" w:color="auto" w:fill="C5E0B3" w:themeFill="accent6" w:themeFillTint="66"/>
          </w:tcPr>
          <w:p w14:paraId="19D655B8" w14:textId="77777777" w:rsidR="00951641" w:rsidRPr="00751C9B" w:rsidRDefault="00951641" w:rsidP="00967F4D">
            <w:pPr>
              <w:rPr>
                <w:rFonts w:ascii="Arial" w:hAnsi="Arial" w:cs="Arial"/>
              </w:rPr>
            </w:pPr>
            <w:r w:rsidRPr="00751C9B">
              <w:rPr>
                <w:rFonts w:ascii="Arial" w:hAnsi="Arial" w:cs="Arial"/>
              </w:rPr>
              <w:t>Based on current rate of progress is likely to achieve Expected Standard but may require some additional support</w:t>
            </w:r>
          </w:p>
        </w:tc>
      </w:tr>
      <w:tr w:rsidR="00951641" w:rsidRPr="00751C9B" w14:paraId="7B610104" w14:textId="77777777" w:rsidTr="00967F4D">
        <w:tc>
          <w:tcPr>
            <w:tcW w:w="1555" w:type="dxa"/>
            <w:shd w:val="clear" w:color="auto" w:fill="F4B083" w:themeFill="accent2" w:themeFillTint="99"/>
          </w:tcPr>
          <w:p w14:paraId="63D4EA36" w14:textId="77777777" w:rsidR="00951641" w:rsidRPr="00751C9B" w:rsidRDefault="00951641" w:rsidP="00967F4D">
            <w:pPr>
              <w:jc w:val="center"/>
              <w:rPr>
                <w:rFonts w:ascii="Arial" w:hAnsi="Arial" w:cs="Arial"/>
              </w:rPr>
            </w:pPr>
            <w:r w:rsidRPr="00751C9B">
              <w:rPr>
                <w:rFonts w:ascii="Arial" w:hAnsi="Arial" w:cs="Arial"/>
              </w:rPr>
              <w:t>B1</w:t>
            </w:r>
          </w:p>
        </w:tc>
        <w:tc>
          <w:tcPr>
            <w:tcW w:w="13833" w:type="dxa"/>
            <w:shd w:val="clear" w:color="auto" w:fill="F4B083" w:themeFill="accent2" w:themeFillTint="99"/>
          </w:tcPr>
          <w:p w14:paraId="7A29F76D" w14:textId="77777777" w:rsidR="00951641" w:rsidRPr="00751C9B" w:rsidRDefault="00951641" w:rsidP="00967F4D">
            <w:pPr>
              <w:rPr>
                <w:rFonts w:ascii="Arial" w:hAnsi="Arial" w:cs="Arial"/>
              </w:rPr>
            </w:pPr>
            <w:proofErr w:type="spellStart"/>
            <w:r w:rsidRPr="00751C9B">
              <w:rPr>
                <w:rFonts w:ascii="Arial" w:hAnsi="Arial" w:cs="Arial"/>
              </w:rPr>
              <w:t>PiXL</w:t>
            </w:r>
            <w:proofErr w:type="spellEnd"/>
            <w:r w:rsidRPr="00751C9B">
              <w:rPr>
                <w:rFonts w:ascii="Arial" w:hAnsi="Arial" w:cs="Arial"/>
              </w:rPr>
              <w:t xml:space="preserve"> Key Marginal </w:t>
            </w:r>
          </w:p>
          <w:p w14:paraId="3705FA53" w14:textId="77777777" w:rsidR="00951641" w:rsidRPr="00751C9B" w:rsidRDefault="00951641" w:rsidP="00967F4D">
            <w:pPr>
              <w:rPr>
                <w:rFonts w:ascii="Arial" w:hAnsi="Arial" w:cs="Arial"/>
              </w:rPr>
            </w:pPr>
            <w:r w:rsidRPr="00751C9B">
              <w:rPr>
                <w:rFonts w:ascii="Arial" w:eastAsia="Times New Roman" w:hAnsi="Arial" w:cs="Arial"/>
              </w:rPr>
              <w:t>Based on current rate of progress, will not achieve Expected Standard but with the right forensic support, has the potential to do so.</w:t>
            </w:r>
          </w:p>
        </w:tc>
      </w:tr>
      <w:tr w:rsidR="00951641" w:rsidRPr="00751C9B" w14:paraId="74002E4E" w14:textId="77777777" w:rsidTr="00967F4D">
        <w:tc>
          <w:tcPr>
            <w:tcW w:w="1555" w:type="dxa"/>
            <w:shd w:val="clear" w:color="auto" w:fill="FF0000"/>
          </w:tcPr>
          <w:p w14:paraId="5370DF80" w14:textId="77777777" w:rsidR="00951641" w:rsidRPr="00751C9B" w:rsidRDefault="00951641" w:rsidP="00967F4D">
            <w:pPr>
              <w:jc w:val="center"/>
              <w:rPr>
                <w:rFonts w:ascii="Arial" w:hAnsi="Arial" w:cs="Arial"/>
              </w:rPr>
            </w:pPr>
            <w:r w:rsidRPr="00751C9B">
              <w:rPr>
                <w:rFonts w:ascii="Arial" w:hAnsi="Arial" w:cs="Arial"/>
              </w:rPr>
              <w:t>B2</w:t>
            </w:r>
          </w:p>
        </w:tc>
        <w:tc>
          <w:tcPr>
            <w:tcW w:w="13833" w:type="dxa"/>
            <w:shd w:val="clear" w:color="auto" w:fill="FF0000"/>
          </w:tcPr>
          <w:p w14:paraId="2C3B24D1" w14:textId="77777777" w:rsidR="00951641" w:rsidRPr="00751C9B" w:rsidRDefault="00951641" w:rsidP="00967F4D">
            <w:pPr>
              <w:rPr>
                <w:rFonts w:ascii="Arial" w:hAnsi="Arial" w:cs="Arial"/>
              </w:rPr>
            </w:pPr>
            <w:r w:rsidRPr="00751C9B">
              <w:rPr>
                <w:rFonts w:ascii="Arial" w:eastAsia="Times New Roman" w:hAnsi="Arial" w:cs="Arial"/>
              </w:rPr>
              <w:t>Requires specialist support</w:t>
            </w:r>
          </w:p>
        </w:tc>
      </w:tr>
    </w:tbl>
    <w:p w14:paraId="223FF151" w14:textId="77777777" w:rsidR="00951641" w:rsidRPr="00751C9B" w:rsidRDefault="00951641" w:rsidP="00951641">
      <w:pPr>
        <w:spacing w:after="0"/>
        <w:rPr>
          <w:rFonts w:ascii="Arial" w:hAnsi="Arial" w:cs="Arial"/>
          <w:lang w:eastAsia="en-US"/>
        </w:rPr>
      </w:pPr>
    </w:p>
    <w:p w14:paraId="2EC4C44F" w14:textId="77777777" w:rsidR="00EE72EB" w:rsidRDefault="00EE72EB" w:rsidP="00951641">
      <w:pPr>
        <w:spacing w:after="0"/>
        <w:rPr>
          <w:rFonts w:ascii="Arial" w:hAnsi="Arial" w:cs="Arial"/>
          <w:sz w:val="23"/>
          <w:szCs w:val="23"/>
          <w:lang w:eastAsia="en-US"/>
        </w:rPr>
      </w:pPr>
      <w:r>
        <w:rPr>
          <w:rFonts w:ascii="Arial" w:hAnsi="Arial" w:cs="Arial"/>
          <w:sz w:val="23"/>
          <w:szCs w:val="23"/>
          <w:lang w:eastAsia="en-US"/>
        </w:rPr>
        <w:t xml:space="preserve">From the pupil progress meeting, a WIG (Wildly Important Goal) target will be set that will have all the E2, E1, A2 and A1 children with a percentage of the B1 (marginal children) within it. </w:t>
      </w:r>
    </w:p>
    <w:p w14:paraId="4DABD7F3" w14:textId="77777777" w:rsidR="00951641" w:rsidRDefault="00951641" w:rsidP="00E9747C">
      <w:pPr>
        <w:spacing w:after="0"/>
        <w:ind w:left="720" w:hanging="720"/>
        <w:rPr>
          <w:rFonts w:ascii="Arial" w:eastAsiaTheme="minorHAnsi" w:hAnsi="Arial" w:cs="Arial"/>
          <w:b/>
          <w:bCs/>
          <w:color w:val="auto"/>
          <w:lang w:eastAsia="en-US"/>
        </w:rPr>
      </w:pPr>
    </w:p>
    <w:p w14:paraId="7ACF8C3C" w14:textId="03BAAF12" w:rsidR="009F69A1" w:rsidRPr="00435F91" w:rsidRDefault="00435F91" w:rsidP="00736BE1">
      <w:pPr>
        <w:spacing w:after="0"/>
        <w:rPr>
          <w:rFonts w:ascii="Arial" w:eastAsiaTheme="minorHAnsi" w:hAnsi="Arial" w:cs="Arial"/>
          <w:lang w:eastAsia="en-US"/>
        </w:rPr>
      </w:pPr>
      <w:r w:rsidRPr="00435F91">
        <w:rPr>
          <w:rFonts w:ascii="Arial" w:eastAsiaTheme="minorHAnsi" w:hAnsi="Arial" w:cs="Arial"/>
          <w:lang w:eastAsia="en-US"/>
        </w:rPr>
        <w:t xml:space="preserve">The outcomes are entered onto a spreadsheet that breaks down the outcomes for different groups of pupils. </w:t>
      </w:r>
    </w:p>
    <w:p w14:paraId="0743DCB4" w14:textId="77777777" w:rsidR="008E452D" w:rsidRPr="00940B4B" w:rsidRDefault="00991E57" w:rsidP="00736BE1">
      <w:pPr>
        <w:spacing w:after="0"/>
        <w:rPr>
          <w:rFonts w:ascii="Arial" w:eastAsiaTheme="minorHAnsi" w:hAnsi="Arial" w:cs="Arial"/>
          <w:b/>
          <w:bCs/>
          <w:u w:val="single"/>
          <w:lang w:eastAsia="en-US"/>
        </w:rPr>
      </w:pPr>
      <w:r w:rsidRPr="00940B4B">
        <w:rPr>
          <w:rFonts w:ascii="Arial" w:eastAsiaTheme="minorHAnsi" w:hAnsi="Arial" w:cs="Arial"/>
          <w:b/>
          <w:bCs/>
          <w:u w:val="single"/>
          <w:lang w:eastAsia="en-US"/>
        </w:rPr>
        <w:t xml:space="preserve">Assessment in EYFS </w:t>
      </w:r>
    </w:p>
    <w:p w14:paraId="51769605" w14:textId="77777777" w:rsidR="00C77577" w:rsidRPr="00940B4B" w:rsidRDefault="00C77577" w:rsidP="00736BE1">
      <w:pPr>
        <w:pStyle w:val="Default"/>
        <w:rPr>
          <w:rFonts w:ascii="Arial" w:hAnsi="Arial" w:cs="Arial"/>
          <w:b/>
          <w:bCs/>
          <w:sz w:val="23"/>
          <w:szCs w:val="23"/>
        </w:rPr>
      </w:pPr>
    </w:p>
    <w:p w14:paraId="4D66133C" w14:textId="78E875FA" w:rsidR="009F69A1" w:rsidRPr="00940B4B" w:rsidRDefault="009F69A1" w:rsidP="00736BE1">
      <w:pPr>
        <w:pStyle w:val="Default"/>
        <w:rPr>
          <w:rFonts w:ascii="Arial" w:hAnsi="Arial" w:cs="Arial"/>
          <w:bCs/>
          <w:sz w:val="23"/>
          <w:szCs w:val="23"/>
        </w:rPr>
      </w:pPr>
      <w:r w:rsidRPr="00940B4B">
        <w:rPr>
          <w:rFonts w:ascii="Arial" w:hAnsi="Arial" w:cs="Arial"/>
          <w:bCs/>
          <w:sz w:val="23"/>
          <w:szCs w:val="23"/>
        </w:rPr>
        <w:t>Within EYFS ongoing</w:t>
      </w:r>
      <w:r w:rsidR="00DA7679" w:rsidRPr="00940B4B">
        <w:rPr>
          <w:rFonts w:ascii="Arial" w:hAnsi="Arial" w:cs="Arial"/>
          <w:bCs/>
          <w:sz w:val="23"/>
          <w:szCs w:val="23"/>
        </w:rPr>
        <w:t xml:space="preserve"> (formative)</w:t>
      </w:r>
      <w:r w:rsidRPr="00940B4B">
        <w:rPr>
          <w:rFonts w:ascii="Arial" w:hAnsi="Arial" w:cs="Arial"/>
          <w:bCs/>
          <w:sz w:val="23"/>
          <w:szCs w:val="23"/>
        </w:rPr>
        <w:t xml:space="preserve"> assessment is an integral part of the learning and development process. Though day to day observations and interactions children’s level of achievements and interests can shape teaching and learning experiences</w:t>
      </w:r>
      <w:r w:rsidR="00435F91">
        <w:rPr>
          <w:rFonts w:ascii="Arial" w:hAnsi="Arial" w:cs="Arial"/>
          <w:bCs/>
          <w:sz w:val="23"/>
          <w:szCs w:val="23"/>
        </w:rPr>
        <w:t>. Insight is used to gather assessment information.</w:t>
      </w:r>
    </w:p>
    <w:p w14:paraId="7E91C03A" w14:textId="4F8D8B8C" w:rsidR="00DA7679" w:rsidRDefault="00DA7679" w:rsidP="00736BE1">
      <w:pPr>
        <w:pStyle w:val="Default"/>
        <w:rPr>
          <w:rFonts w:ascii="Arial" w:hAnsi="Arial" w:cs="Arial"/>
          <w:bCs/>
          <w:sz w:val="23"/>
          <w:szCs w:val="23"/>
        </w:rPr>
      </w:pPr>
    </w:p>
    <w:p w14:paraId="388875EB" w14:textId="77777777" w:rsidR="00991E57" w:rsidRPr="00751C9B" w:rsidRDefault="00991E57" w:rsidP="00736BE1">
      <w:pPr>
        <w:pStyle w:val="Default"/>
        <w:rPr>
          <w:rFonts w:ascii="Arial" w:hAnsi="Arial" w:cs="Arial"/>
          <w:b/>
          <w:bCs/>
          <w:sz w:val="23"/>
          <w:szCs w:val="23"/>
        </w:rPr>
      </w:pPr>
    </w:p>
    <w:p w14:paraId="66209428" w14:textId="77777777" w:rsidR="00736BE1" w:rsidRPr="00751C9B" w:rsidRDefault="00736BE1" w:rsidP="00736BE1">
      <w:pPr>
        <w:pStyle w:val="Default"/>
        <w:rPr>
          <w:rFonts w:ascii="Arial" w:hAnsi="Arial" w:cs="Arial"/>
          <w:b/>
          <w:bCs/>
          <w:sz w:val="23"/>
          <w:szCs w:val="23"/>
          <w:u w:val="single"/>
        </w:rPr>
      </w:pPr>
      <w:r w:rsidRPr="00751C9B">
        <w:rPr>
          <w:rFonts w:ascii="Arial" w:hAnsi="Arial" w:cs="Arial"/>
          <w:b/>
          <w:bCs/>
          <w:sz w:val="23"/>
          <w:szCs w:val="23"/>
          <w:u w:val="single"/>
        </w:rPr>
        <w:t xml:space="preserve">Inclusion </w:t>
      </w:r>
    </w:p>
    <w:p w14:paraId="0AE0AFEE" w14:textId="77777777" w:rsidR="00736BE1" w:rsidRPr="00751C9B" w:rsidRDefault="00736BE1" w:rsidP="00736BE1">
      <w:pPr>
        <w:pStyle w:val="Default"/>
        <w:rPr>
          <w:rFonts w:ascii="Arial" w:hAnsi="Arial" w:cs="Arial"/>
          <w:sz w:val="23"/>
          <w:szCs w:val="23"/>
        </w:rPr>
      </w:pPr>
    </w:p>
    <w:p w14:paraId="68C9F86D" w14:textId="77777777" w:rsidR="00736BE1" w:rsidRDefault="00736BE1" w:rsidP="00736BE1">
      <w:pPr>
        <w:pStyle w:val="Default"/>
        <w:rPr>
          <w:rFonts w:ascii="Arial" w:hAnsi="Arial" w:cs="Arial"/>
          <w:sz w:val="23"/>
          <w:szCs w:val="23"/>
        </w:rPr>
      </w:pPr>
      <w:r w:rsidRPr="00751C9B">
        <w:rPr>
          <w:rFonts w:ascii="Arial" w:hAnsi="Arial" w:cs="Arial"/>
          <w:sz w:val="23"/>
          <w:szCs w:val="23"/>
        </w:rPr>
        <w:t xml:space="preserve">The principles of this assessment policy apply to all pupils, including those with special educational needs or disabilities. </w:t>
      </w:r>
    </w:p>
    <w:p w14:paraId="274C6BEE" w14:textId="77777777" w:rsidR="00751C9B" w:rsidRPr="00751C9B" w:rsidRDefault="00751C9B" w:rsidP="00736BE1">
      <w:pPr>
        <w:pStyle w:val="Default"/>
        <w:rPr>
          <w:rFonts w:ascii="Arial" w:hAnsi="Arial" w:cs="Arial"/>
          <w:sz w:val="23"/>
          <w:szCs w:val="23"/>
        </w:rPr>
      </w:pPr>
    </w:p>
    <w:p w14:paraId="39D54661" w14:textId="77777777" w:rsidR="00741055" w:rsidRPr="00751C9B" w:rsidRDefault="00741055" w:rsidP="00736BE1">
      <w:pPr>
        <w:pStyle w:val="Default"/>
        <w:rPr>
          <w:rFonts w:ascii="Arial" w:hAnsi="Arial" w:cs="Arial"/>
          <w:sz w:val="23"/>
          <w:szCs w:val="23"/>
        </w:rPr>
      </w:pPr>
      <w:r w:rsidRPr="00751C9B">
        <w:rPr>
          <w:rFonts w:ascii="Arial" w:hAnsi="Arial" w:cs="Arial"/>
          <w:sz w:val="23"/>
          <w:szCs w:val="23"/>
        </w:rPr>
        <w:t xml:space="preserve">Wakefield Progression Steps will also </w:t>
      </w:r>
      <w:r w:rsidR="007511A2" w:rsidRPr="00751C9B">
        <w:rPr>
          <w:rFonts w:ascii="Arial" w:hAnsi="Arial" w:cs="Arial"/>
          <w:sz w:val="23"/>
          <w:szCs w:val="23"/>
        </w:rPr>
        <w:t>be used to support the planning for small steps of progress.</w:t>
      </w:r>
    </w:p>
    <w:p w14:paraId="45F9C490" w14:textId="77777777" w:rsidR="00736BE1" w:rsidRPr="00751C9B" w:rsidRDefault="00736BE1" w:rsidP="00736BE1">
      <w:pPr>
        <w:pStyle w:val="Default"/>
        <w:rPr>
          <w:rFonts w:ascii="Arial" w:hAnsi="Arial" w:cs="Arial"/>
          <w:sz w:val="23"/>
          <w:szCs w:val="23"/>
        </w:rPr>
      </w:pPr>
      <w:r w:rsidRPr="00751C9B">
        <w:rPr>
          <w:rFonts w:ascii="Arial" w:hAnsi="Arial" w:cs="Arial"/>
          <w:sz w:val="23"/>
          <w:szCs w:val="23"/>
        </w:rPr>
        <w:t xml:space="preserve">Assessment will be used diagnostically to contribute to the early and accurate identification of pupils’ special educational needs and any requirements for support and intervention. </w:t>
      </w:r>
      <w:r w:rsidR="00E80FEC">
        <w:rPr>
          <w:rFonts w:ascii="Arial" w:hAnsi="Arial" w:cs="Arial"/>
          <w:sz w:val="23"/>
          <w:szCs w:val="23"/>
        </w:rPr>
        <w:t>This is recorded in an Excel document which calculates the percentage of progress for each child.</w:t>
      </w:r>
    </w:p>
    <w:p w14:paraId="19F6B38A" w14:textId="77777777" w:rsidR="008F5DC7" w:rsidRPr="00751C9B" w:rsidRDefault="008F5DC7" w:rsidP="00736BE1">
      <w:pPr>
        <w:pStyle w:val="Default"/>
        <w:rPr>
          <w:rFonts w:ascii="Arial" w:hAnsi="Arial" w:cs="Arial"/>
          <w:b/>
          <w:bCs/>
          <w:sz w:val="23"/>
          <w:szCs w:val="23"/>
        </w:rPr>
      </w:pPr>
    </w:p>
    <w:p w14:paraId="285265D7" w14:textId="77777777" w:rsidR="00D84FE8" w:rsidRDefault="00D84FE8" w:rsidP="00736BE1">
      <w:pPr>
        <w:pStyle w:val="Default"/>
        <w:rPr>
          <w:rFonts w:ascii="Arial" w:hAnsi="Arial" w:cs="Arial"/>
          <w:b/>
          <w:bCs/>
          <w:sz w:val="23"/>
          <w:szCs w:val="23"/>
          <w:u w:val="single"/>
        </w:rPr>
      </w:pPr>
    </w:p>
    <w:p w14:paraId="7C199F20" w14:textId="77777777" w:rsidR="00736BE1" w:rsidRPr="00751C9B" w:rsidRDefault="00736BE1" w:rsidP="00736BE1">
      <w:pPr>
        <w:pStyle w:val="Default"/>
        <w:rPr>
          <w:rFonts w:ascii="Arial" w:hAnsi="Arial" w:cs="Arial"/>
          <w:b/>
          <w:bCs/>
          <w:sz w:val="23"/>
          <w:szCs w:val="23"/>
          <w:u w:val="single"/>
        </w:rPr>
      </w:pPr>
      <w:r w:rsidRPr="00751C9B">
        <w:rPr>
          <w:rFonts w:ascii="Arial" w:hAnsi="Arial" w:cs="Arial"/>
          <w:b/>
          <w:bCs/>
          <w:sz w:val="23"/>
          <w:szCs w:val="23"/>
          <w:u w:val="single"/>
        </w:rPr>
        <w:t xml:space="preserve">Roles and responsibilities </w:t>
      </w:r>
    </w:p>
    <w:p w14:paraId="7DFA8D66" w14:textId="77777777" w:rsidR="00736BE1" w:rsidRPr="00751C9B" w:rsidRDefault="00736BE1" w:rsidP="00736BE1">
      <w:pPr>
        <w:pStyle w:val="Default"/>
        <w:rPr>
          <w:rFonts w:ascii="Arial" w:hAnsi="Arial" w:cs="Arial"/>
          <w:sz w:val="23"/>
          <w:szCs w:val="23"/>
        </w:rPr>
      </w:pPr>
    </w:p>
    <w:p w14:paraId="100F8F26" w14:textId="77777777" w:rsidR="00736BE1" w:rsidRPr="00751C9B" w:rsidRDefault="00736BE1" w:rsidP="00736BE1">
      <w:pPr>
        <w:pStyle w:val="Default"/>
        <w:rPr>
          <w:rFonts w:ascii="Arial" w:hAnsi="Arial" w:cs="Arial"/>
          <w:b/>
          <w:bCs/>
          <w:sz w:val="23"/>
          <w:szCs w:val="23"/>
        </w:rPr>
      </w:pPr>
      <w:r w:rsidRPr="00751C9B">
        <w:rPr>
          <w:rFonts w:ascii="Arial" w:hAnsi="Arial" w:cs="Arial"/>
          <w:b/>
          <w:bCs/>
          <w:sz w:val="23"/>
          <w:szCs w:val="23"/>
        </w:rPr>
        <w:t xml:space="preserve">Governors </w:t>
      </w:r>
      <w:r w:rsidR="008F5DC7" w:rsidRPr="00751C9B">
        <w:rPr>
          <w:rFonts w:ascii="Arial" w:hAnsi="Arial" w:cs="Arial"/>
          <w:b/>
          <w:bCs/>
          <w:sz w:val="23"/>
          <w:szCs w:val="23"/>
        </w:rPr>
        <w:t>Responsibilities</w:t>
      </w:r>
      <w:r w:rsidR="003E6A5E">
        <w:rPr>
          <w:rFonts w:ascii="Arial" w:hAnsi="Arial" w:cs="Arial"/>
          <w:b/>
          <w:bCs/>
          <w:sz w:val="23"/>
          <w:szCs w:val="23"/>
        </w:rPr>
        <w:t>:</w:t>
      </w:r>
    </w:p>
    <w:p w14:paraId="3FF3597B" w14:textId="77777777" w:rsidR="008F5DC7" w:rsidRPr="00751C9B" w:rsidRDefault="008F5DC7" w:rsidP="00736BE1">
      <w:pPr>
        <w:pStyle w:val="Default"/>
        <w:rPr>
          <w:rFonts w:ascii="Arial" w:hAnsi="Arial" w:cs="Arial"/>
          <w:sz w:val="23"/>
          <w:szCs w:val="23"/>
        </w:rPr>
      </w:pPr>
    </w:p>
    <w:p w14:paraId="75BC91C2" w14:textId="77777777" w:rsidR="00736BE1" w:rsidRPr="00751C9B" w:rsidRDefault="00736BE1" w:rsidP="003E6A5E">
      <w:pPr>
        <w:pStyle w:val="Default"/>
        <w:numPr>
          <w:ilvl w:val="0"/>
          <w:numId w:val="11"/>
        </w:numPr>
        <w:spacing w:after="158"/>
        <w:rPr>
          <w:rFonts w:ascii="Arial" w:hAnsi="Arial" w:cs="Arial"/>
          <w:sz w:val="23"/>
          <w:szCs w:val="23"/>
        </w:rPr>
      </w:pPr>
      <w:r w:rsidRPr="00751C9B">
        <w:rPr>
          <w:rFonts w:ascii="Arial" w:hAnsi="Arial" w:cs="Arial"/>
          <w:sz w:val="23"/>
          <w:szCs w:val="23"/>
        </w:rPr>
        <w:t xml:space="preserve">Being familiar with statutory assessment systems as well as how the school’s own system of non-statutory assessment captures the attainment and progress of all pupils, </w:t>
      </w:r>
    </w:p>
    <w:p w14:paraId="5E30A3A7" w14:textId="77777777" w:rsidR="00736BE1" w:rsidRPr="00751C9B" w:rsidRDefault="00736BE1" w:rsidP="003E6A5E">
      <w:pPr>
        <w:pStyle w:val="Default"/>
        <w:numPr>
          <w:ilvl w:val="0"/>
          <w:numId w:val="11"/>
        </w:numPr>
        <w:rPr>
          <w:rFonts w:ascii="Arial" w:hAnsi="Arial" w:cs="Arial"/>
          <w:sz w:val="23"/>
          <w:szCs w:val="23"/>
        </w:rPr>
      </w:pPr>
      <w:r w:rsidRPr="00751C9B">
        <w:rPr>
          <w:rFonts w:ascii="Arial" w:hAnsi="Arial" w:cs="Arial"/>
          <w:sz w:val="23"/>
          <w:szCs w:val="23"/>
        </w:rPr>
        <w:t xml:space="preserve">Holding school leaders to account for improving pupil and staff performance by rigorously analysing assessment data. </w:t>
      </w:r>
    </w:p>
    <w:p w14:paraId="0B033854" w14:textId="77777777" w:rsidR="00736BE1" w:rsidRPr="00751C9B" w:rsidRDefault="00736BE1" w:rsidP="00736BE1">
      <w:pPr>
        <w:pStyle w:val="Default"/>
        <w:rPr>
          <w:rFonts w:ascii="Arial" w:hAnsi="Arial" w:cs="Arial"/>
          <w:sz w:val="23"/>
          <w:szCs w:val="23"/>
        </w:rPr>
      </w:pPr>
    </w:p>
    <w:p w14:paraId="1594AF42" w14:textId="77777777" w:rsidR="00736BE1" w:rsidRDefault="00736BE1" w:rsidP="00736BE1">
      <w:pPr>
        <w:pStyle w:val="Default"/>
        <w:rPr>
          <w:rFonts w:ascii="Arial" w:hAnsi="Arial" w:cs="Arial"/>
          <w:b/>
          <w:bCs/>
          <w:sz w:val="23"/>
          <w:szCs w:val="23"/>
        </w:rPr>
      </w:pPr>
      <w:r w:rsidRPr="00751C9B">
        <w:rPr>
          <w:rFonts w:ascii="Arial" w:hAnsi="Arial" w:cs="Arial"/>
          <w:b/>
          <w:bCs/>
          <w:sz w:val="23"/>
          <w:szCs w:val="23"/>
        </w:rPr>
        <w:t>Head Teacher</w:t>
      </w:r>
      <w:r w:rsidR="003E6A5E">
        <w:rPr>
          <w:rFonts w:ascii="Arial" w:hAnsi="Arial" w:cs="Arial"/>
          <w:b/>
          <w:bCs/>
          <w:sz w:val="23"/>
          <w:szCs w:val="23"/>
        </w:rPr>
        <w:t>:</w:t>
      </w:r>
      <w:r w:rsidRPr="00751C9B">
        <w:rPr>
          <w:rFonts w:ascii="Arial" w:hAnsi="Arial" w:cs="Arial"/>
          <w:b/>
          <w:bCs/>
          <w:sz w:val="23"/>
          <w:szCs w:val="23"/>
        </w:rPr>
        <w:t xml:space="preserve"> </w:t>
      </w:r>
    </w:p>
    <w:p w14:paraId="0414280F" w14:textId="77777777" w:rsidR="00751C9B" w:rsidRPr="00751C9B" w:rsidRDefault="00751C9B" w:rsidP="00736BE1">
      <w:pPr>
        <w:pStyle w:val="Default"/>
        <w:rPr>
          <w:rFonts w:ascii="Arial" w:hAnsi="Arial" w:cs="Arial"/>
          <w:sz w:val="23"/>
          <w:szCs w:val="23"/>
        </w:rPr>
      </w:pPr>
    </w:p>
    <w:p w14:paraId="145179F4" w14:textId="77777777" w:rsidR="00736BE1" w:rsidRPr="00751C9B" w:rsidRDefault="00736BE1" w:rsidP="00736BE1">
      <w:pPr>
        <w:pStyle w:val="Default"/>
        <w:rPr>
          <w:rFonts w:ascii="Arial" w:hAnsi="Arial" w:cs="Arial"/>
          <w:sz w:val="23"/>
          <w:szCs w:val="23"/>
        </w:rPr>
      </w:pPr>
      <w:r w:rsidRPr="00751C9B">
        <w:rPr>
          <w:rFonts w:ascii="Arial" w:hAnsi="Arial" w:cs="Arial"/>
          <w:sz w:val="23"/>
          <w:szCs w:val="23"/>
        </w:rPr>
        <w:t xml:space="preserve">The headteacher is responsible for: </w:t>
      </w:r>
      <w:r w:rsidR="00751C9B">
        <w:rPr>
          <w:rFonts w:ascii="Arial" w:hAnsi="Arial" w:cs="Arial"/>
          <w:sz w:val="23"/>
          <w:szCs w:val="23"/>
        </w:rPr>
        <w:br/>
      </w:r>
    </w:p>
    <w:p w14:paraId="14C04974" w14:textId="77777777" w:rsidR="00736BE1" w:rsidRPr="00751C9B" w:rsidRDefault="00736BE1" w:rsidP="003E6A5E">
      <w:pPr>
        <w:pStyle w:val="Default"/>
        <w:numPr>
          <w:ilvl w:val="0"/>
          <w:numId w:val="11"/>
        </w:numPr>
        <w:spacing w:after="153"/>
        <w:rPr>
          <w:rFonts w:ascii="Arial" w:hAnsi="Arial" w:cs="Arial"/>
          <w:sz w:val="23"/>
          <w:szCs w:val="23"/>
        </w:rPr>
      </w:pPr>
      <w:r w:rsidRPr="00751C9B">
        <w:rPr>
          <w:rFonts w:ascii="Arial" w:hAnsi="Arial" w:cs="Arial"/>
          <w:sz w:val="23"/>
          <w:szCs w:val="23"/>
        </w:rPr>
        <w:t xml:space="preserve">Ensuring that the policy is adhered to, </w:t>
      </w:r>
    </w:p>
    <w:p w14:paraId="2FCEA961" w14:textId="77777777" w:rsidR="00736BE1" w:rsidRPr="00751C9B" w:rsidRDefault="00736BE1" w:rsidP="003E6A5E">
      <w:pPr>
        <w:pStyle w:val="Default"/>
        <w:numPr>
          <w:ilvl w:val="0"/>
          <w:numId w:val="11"/>
        </w:numPr>
        <w:spacing w:after="153"/>
        <w:rPr>
          <w:rFonts w:ascii="Arial" w:hAnsi="Arial" w:cs="Arial"/>
          <w:sz w:val="23"/>
          <w:szCs w:val="23"/>
        </w:rPr>
      </w:pPr>
      <w:r w:rsidRPr="00751C9B">
        <w:rPr>
          <w:rFonts w:ascii="Arial" w:hAnsi="Arial" w:cs="Arial"/>
          <w:sz w:val="23"/>
          <w:szCs w:val="23"/>
        </w:rPr>
        <w:t xml:space="preserve">Monitoring standards in core and foundation subjects, </w:t>
      </w:r>
    </w:p>
    <w:p w14:paraId="2644B798" w14:textId="77777777" w:rsidR="00736BE1" w:rsidRPr="00751C9B" w:rsidRDefault="00736BE1" w:rsidP="003E6A5E">
      <w:pPr>
        <w:pStyle w:val="Default"/>
        <w:numPr>
          <w:ilvl w:val="0"/>
          <w:numId w:val="11"/>
        </w:numPr>
        <w:spacing w:after="153"/>
        <w:rPr>
          <w:rFonts w:ascii="Arial" w:hAnsi="Arial" w:cs="Arial"/>
          <w:sz w:val="23"/>
          <w:szCs w:val="23"/>
        </w:rPr>
      </w:pPr>
      <w:r w:rsidRPr="00751C9B">
        <w:rPr>
          <w:rFonts w:ascii="Arial" w:hAnsi="Arial" w:cs="Arial"/>
          <w:sz w:val="23"/>
          <w:szCs w:val="23"/>
        </w:rPr>
        <w:lastRenderedPageBreak/>
        <w:t xml:space="preserve">Analysing pupil progress and attainment, including individual pupils and specific groups, </w:t>
      </w:r>
    </w:p>
    <w:p w14:paraId="35441564" w14:textId="77777777" w:rsidR="00736BE1" w:rsidRPr="00751C9B" w:rsidRDefault="00736BE1" w:rsidP="003E6A5E">
      <w:pPr>
        <w:pStyle w:val="Default"/>
        <w:numPr>
          <w:ilvl w:val="0"/>
          <w:numId w:val="11"/>
        </w:numPr>
        <w:spacing w:after="153"/>
        <w:rPr>
          <w:rFonts w:ascii="Arial" w:hAnsi="Arial" w:cs="Arial"/>
          <w:sz w:val="23"/>
          <w:szCs w:val="23"/>
        </w:rPr>
      </w:pPr>
      <w:r w:rsidRPr="00751C9B">
        <w:rPr>
          <w:rFonts w:ascii="Arial" w:hAnsi="Arial" w:cs="Arial"/>
          <w:sz w:val="23"/>
          <w:szCs w:val="23"/>
        </w:rPr>
        <w:t xml:space="preserve">Prioritising key actions to address underachievement, </w:t>
      </w:r>
    </w:p>
    <w:p w14:paraId="0FF568A2" w14:textId="77777777" w:rsidR="00736BE1" w:rsidRPr="00751C9B" w:rsidRDefault="00736BE1" w:rsidP="003E6A5E">
      <w:pPr>
        <w:pStyle w:val="Default"/>
        <w:numPr>
          <w:ilvl w:val="0"/>
          <w:numId w:val="11"/>
        </w:numPr>
        <w:rPr>
          <w:rFonts w:ascii="Arial" w:hAnsi="Arial" w:cs="Arial"/>
          <w:sz w:val="23"/>
          <w:szCs w:val="23"/>
        </w:rPr>
      </w:pPr>
      <w:r w:rsidRPr="00751C9B">
        <w:rPr>
          <w:rFonts w:ascii="Arial" w:hAnsi="Arial" w:cs="Arial"/>
          <w:sz w:val="23"/>
          <w:szCs w:val="23"/>
        </w:rPr>
        <w:t xml:space="preserve">Reporting to governors on all key aspects of pupil progress and attainment, including current standards and trends over previous years. </w:t>
      </w:r>
    </w:p>
    <w:p w14:paraId="54BBD762" w14:textId="77777777" w:rsidR="00736BE1" w:rsidRPr="00751C9B" w:rsidRDefault="00736BE1" w:rsidP="00736BE1">
      <w:pPr>
        <w:pStyle w:val="Default"/>
        <w:rPr>
          <w:rFonts w:ascii="Arial" w:hAnsi="Arial" w:cs="Arial"/>
          <w:sz w:val="23"/>
          <w:szCs w:val="23"/>
        </w:rPr>
      </w:pPr>
    </w:p>
    <w:p w14:paraId="45429DD9" w14:textId="77777777" w:rsidR="00736BE1" w:rsidRPr="00751C9B" w:rsidRDefault="00736BE1" w:rsidP="00736BE1">
      <w:pPr>
        <w:pStyle w:val="Default"/>
        <w:rPr>
          <w:rFonts w:ascii="Arial" w:hAnsi="Arial" w:cs="Arial"/>
          <w:sz w:val="23"/>
          <w:szCs w:val="23"/>
        </w:rPr>
      </w:pPr>
      <w:r w:rsidRPr="00751C9B">
        <w:rPr>
          <w:rFonts w:ascii="Arial" w:hAnsi="Arial" w:cs="Arial"/>
          <w:b/>
          <w:bCs/>
          <w:sz w:val="23"/>
          <w:szCs w:val="23"/>
        </w:rPr>
        <w:t>Teachers</w:t>
      </w:r>
      <w:r w:rsidR="003E6A5E">
        <w:rPr>
          <w:rFonts w:ascii="Arial" w:hAnsi="Arial" w:cs="Arial"/>
          <w:b/>
          <w:bCs/>
          <w:sz w:val="23"/>
          <w:szCs w:val="23"/>
        </w:rPr>
        <w:t>:</w:t>
      </w:r>
      <w:r w:rsidRPr="00751C9B">
        <w:rPr>
          <w:rFonts w:ascii="Arial" w:hAnsi="Arial" w:cs="Arial"/>
          <w:b/>
          <w:bCs/>
          <w:sz w:val="23"/>
          <w:szCs w:val="23"/>
        </w:rPr>
        <w:t xml:space="preserve"> </w:t>
      </w:r>
      <w:r w:rsidR="00751C9B">
        <w:rPr>
          <w:rFonts w:ascii="Arial" w:hAnsi="Arial" w:cs="Arial"/>
          <w:b/>
          <w:bCs/>
          <w:sz w:val="23"/>
          <w:szCs w:val="23"/>
        </w:rPr>
        <w:br/>
      </w:r>
    </w:p>
    <w:p w14:paraId="27AE601B" w14:textId="77777777" w:rsidR="00736BE1" w:rsidRPr="00751C9B" w:rsidRDefault="00736BE1" w:rsidP="00736BE1">
      <w:pPr>
        <w:rPr>
          <w:rFonts w:ascii="Arial" w:hAnsi="Arial" w:cs="Arial"/>
          <w:lang w:eastAsia="en-US"/>
        </w:rPr>
      </w:pPr>
      <w:r w:rsidRPr="00751C9B">
        <w:rPr>
          <w:rFonts w:ascii="Arial" w:hAnsi="Arial" w:cs="Arial"/>
          <w:sz w:val="23"/>
          <w:szCs w:val="23"/>
        </w:rPr>
        <w:t>Teachers are responsible for following the assessment procedures outlined in this policy.</w:t>
      </w:r>
    </w:p>
    <w:p w14:paraId="67A9B037" w14:textId="77777777" w:rsidR="00C77577" w:rsidRPr="00751C9B" w:rsidRDefault="00C77577" w:rsidP="00736BE1">
      <w:pPr>
        <w:pStyle w:val="Default"/>
        <w:rPr>
          <w:rFonts w:ascii="Arial" w:hAnsi="Arial" w:cs="Arial"/>
          <w:b/>
          <w:bCs/>
          <w:sz w:val="23"/>
          <w:szCs w:val="23"/>
        </w:rPr>
      </w:pPr>
    </w:p>
    <w:p w14:paraId="73DA27F6" w14:textId="77777777" w:rsidR="00736BE1" w:rsidRPr="00751C9B" w:rsidRDefault="00736BE1" w:rsidP="00736BE1">
      <w:pPr>
        <w:pStyle w:val="Default"/>
        <w:rPr>
          <w:rFonts w:ascii="Arial" w:hAnsi="Arial" w:cs="Arial"/>
          <w:b/>
          <w:bCs/>
          <w:sz w:val="23"/>
          <w:szCs w:val="23"/>
        </w:rPr>
      </w:pPr>
      <w:r w:rsidRPr="00751C9B">
        <w:rPr>
          <w:rFonts w:ascii="Arial" w:hAnsi="Arial" w:cs="Arial"/>
          <w:b/>
          <w:bCs/>
          <w:sz w:val="23"/>
          <w:szCs w:val="23"/>
        </w:rPr>
        <w:t>Links with other policies</w:t>
      </w:r>
      <w:r w:rsidR="003E6A5E">
        <w:rPr>
          <w:rFonts w:ascii="Arial" w:hAnsi="Arial" w:cs="Arial"/>
          <w:b/>
          <w:bCs/>
          <w:sz w:val="23"/>
          <w:szCs w:val="23"/>
        </w:rPr>
        <w:t>:</w:t>
      </w:r>
      <w:r w:rsidRPr="00751C9B">
        <w:rPr>
          <w:rFonts w:ascii="Arial" w:hAnsi="Arial" w:cs="Arial"/>
          <w:b/>
          <w:bCs/>
          <w:sz w:val="23"/>
          <w:szCs w:val="23"/>
        </w:rPr>
        <w:t xml:space="preserve"> </w:t>
      </w:r>
    </w:p>
    <w:p w14:paraId="133BFD7C" w14:textId="77777777" w:rsidR="00C77577" w:rsidRPr="00751C9B" w:rsidRDefault="00C77577" w:rsidP="00736BE1">
      <w:pPr>
        <w:pStyle w:val="Default"/>
        <w:rPr>
          <w:rFonts w:ascii="Arial" w:hAnsi="Arial" w:cs="Arial"/>
          <w:sz w:val="23"/>
          <w:szCs w:val="23"/>
        </w:rPr>
      </w:pPr>
    </w:p>
    <w:p w14:paraId="7F782DEC" w14:textId="77777777" w:rsidR="00736BE1" w:rsidRPr="00751C9B" w:rsidRDefault="00736BE1" w:rsidP="00736BE1">
      <w:pPr>
        <w:pStyle w:val="Default"/>
        <w:rPr>
          <w:rFonts w:ascii="Arial" w:hAnsi="Arial" w:cs="Arial"/>
          <w:sz w:val="23"/>
          <w:szCs w:val="23"/>
        </w:rPr>
      </w:pPr>
      <w:r w:rsidRPr="00751C9B">
        <w:rPr>
          <w:rFonts w:ascii="Arial" w:hAnsi="Arial" w:cs="Arial"/>
          <w:sz w:val="23"/>
          <w:szCs w:val="23"/>
        </w:rPr>
        <w:t xml:space="preserve">This assessment policy is linked to: </w:t>
      </w:r>
    </w:p>
    <w:p w14:paraId="4086B98F" w14:textId="77777777" w:rsidR="00736BE1" w:rsidRPr="00751C9B" w:rsidRDefault="00736BE1" w:rsidP="00736BE1">
      <w:pPr>
        <w:pStyle w:val="Default"/>
        <w:rPr>
          <w:rFonts w:ascii="Arial" w:hAnsi="Arial" w:cs="Arial"/>
          <w:sz w:val="23"/>
          <w:szCs w:val="23"/>
        </w:rPr>
      </w:pPr>
    </w:p>
    <w:p w14:paraId="0B89827C" w14:textId="77777777" w:rsidR="00736BE1" w:rsidRDefault="00736BE1" w:rsidP="003E6A5E">
      <w:pPr>
        <w:pStyle w:val="Default"/>
        <w:numPr>
          <w:ilvl w:val="0"/>
          <w:numId w:val="11"/>
        </w:numPr>
        <w:spacing w:after="141"/>
        <w:rPr>
          <w:rFonts w:ascii="Arial" w:hAnsi="Arial" w:cs="Arial"/>
          <w:sz w:val="23"/>
          <w:szCs w:val="23"/>
        </w:rPr>
      </w:pPr>
      <w:r w:rsidRPr="00751C9B">
        <w:rPr>
          <w:rFonts w:ascii="Arial" w:hAnsi="Arial" w:cs="Arial"/>
          <w:sz w:val="23"/>
          <w:szCs w:val="23"/>
        </w:rPr>
        <w:t>Marking and Feedback Policy</w:t>
      </w:r>
      <w:r w:rsidR="00C77577" w:rsidRPr="00751C9B">
        <w:rPr>
          <w:rFonts w:ascii="Arial" w:hAnsi="Arial" w:cs="Arial"/>
          <w:sz w:val="23"/>
          <w:szCs w:val="23"/>
        </w:rPr>
        <w:t xml:space="preserve"> </w:t>
      </w:r>
    </w:p>
    <w:p w14:paraId="355F993A" w14:textId="77777777" w:rsidR="00751C9B" w:rsidRPr="00751C9B" w:rsidRDefault="00751C9B" w:rsidP="00C77577">
      <w:pPr>
        <w:pStyle w:val="Default"/>
        <w:spacing w:after="141"/>
        <w:rPr>
          <w:rFonts w:ascii="Arial" w:hAnsi="Arial" w:cs="Arial"/>
          <w:sz w:val="23"/>
          <w:szCs w:val="23"/>
        </w:rPr>
      </w:pPr>
    </w:p>
    <w:p w14:paraId="2F86192B" w14:textId="77777777" w:rsidR="00736BE1" w:rsidRPr="00751C9B" w:rsidRDefault="00736BE1" w:rsidP="00736BE1">
      <w:pPr>
        <w:pStyle w:val="Default"/>
        <w:rPr>
          <w:rFonts w:ascii="Arial" w:hAnsi="Arial" w:cs="Arial"/>
          <w:b/>
          <w:bCs/>
          <w:sz w:val="23"/>
          <w:szCs w:val="23"/>
        </w:rPr>
      </w:pPr>
      <w:r w:rsidRPr="00751C9B">
        <w:rPr>
          <w:rFonts w:ascii="Arial" w:hAnsi="Arial" w:cs="Arial"/>
          <w:b/>
          <w:bCs/>
          <w:sz w:val="23"/>
          <w:szCs w:val="23"/>
        </w:rPr>
        <w:t xml:space="preserve">Data Protection Statement (GDPR regulations) </w:t>
      </w:r>
    </w:p>
    <w:p w14:paraId="46804AF5" w14:textId="77777777" w:rsidR="00736BE1" w:rsidRPr="00751C9B" w:rsidRDefault="00736BE1" w:rsidP="00736BE1">
      <w:pPr>
        <w:pStyle w:val="Default"/>
        <w:rPr>
          <w:rFonts w:ascii="Arial" w:hAnsi="Arial" w:cs="Arial"/>
          <w:sz w:val="23"/>
          <w:szCs w:val="23"/>
        </w:rPr>
      </w:pPr>
    </w:p>
    <w:p w14:paraId="42C865A8" w14:textId="77777777" w:rsidR="00736BE1" w:rsidRDefault="00736BE1" w:rsidP="00736BE1">
      <w:pPr>
        <w:rPr>
          <w:rFonts w:ascii="Arial" w:hAnsi="Arial" w:cs="Arial"/>
          <w:sz w:val="23"/>
          <w:szCs w:val="23"/>
        </w:rPr>
      </w:pPr>
      <w:r w:rsidRPr="00751C9B">
        <w:rPr>
          <w:rFonts w:ascii="Arial" w:hAnsi="Arial" w:cs="Arial"/>
          <w:sz w:val="23"/>
          <w:szCs w:val="23"/>
        </w:rPr>
        <w:t>Our school aims to ensure that all personal data collected about staff, pupils, parents, governors, visitors and other individuals is collected, stored and processed in accordance with the General Data Protection Regulation (GDPR) and the expected provisions of the Data Protection Act 2018 (DPA 2018) as set out in the Data Protection Bill. This applies to all personal data, regardless of whether it is in paper or electronic format. For more information see our Data Protection Policy 2018 and Privacy Notices.</w:t>
      </w:r>
    </w:p>
    <w:p w14:paraId="1CF0B0E8" w14:textId="77777777" w:rsidR="00991E57" w:rsidRDefault="00991E57" w:rsidP="00736BE1">
      <w:pPr>
        <w:rPr>
          <w:rFonts w:ascii="Arial" w:hAnsi="Arial" w:cs="Arial"/>
          <w:sz w:val="23"/>
          <w:szCs w:val="23"/>
        </w:rPr>
      </w:pPr>
    </w:p>
    <w:p w14:paraId="58BF63B6" w14:textId="77777777" w:rsidR="00991E57" w:rsidRDefault="00991E57" w:rsidP="00736BE1">
      <w:pPr>
        <w:rPr>
          <w:rFonts w:ascii="Arial" w:hAnsi="Arial" w:cs="Arial"/>
          <w:sz w:val="23"/>
          <w:szCs w:val="23"/>
        </w:rPr>
      </w:pPr>
    </w:p>
    <w:p w14:paraId="41611622" w14:textId="77777777" w:rsidR="00991E57" w:rsidRDefault="00991E57" w:rsidP="00736BE1">
      <w:pPr>
        <w:rPr>
          <w:rFonts w:ascii="Arial" w:hAnsi="Arial" w:cs="Arial"/>
          <w:sz w:val="23"/>
          <w:szCs w:val="23"/>
        </w:rPr>
      </w:pPr>
    </w:p>
    <w:p w14:paraId="449AE819" w14:textId="77777777" w:rsidR="00991E57" w:rsidRDefault="00991E57" w:rsidP="00736BE1">
      <w:pPr>
        <w:rPr>
          <w:rFonts w:ascii="Arial" w:hAnsi="Arial" w:cs="Arial"/>
          <w:sz w:val="23"/>
          <w:szCs w:val="23"/>
        </w:rPr>
      </w:pPr>
    </w:p>
    <w:p w14:paraId="05C6E772" w14:textId="77777777" w:rsidR="00991E57" w:rsidRDefault="00991E57" w:rsidP="00736BE1">
      <w:pPr>
        <w:rPr>
          <w:rFonts w:ascii="Arial" w:hAnsi="Arial" w:cs="Arial"/>
          <w:sz w:val="23"/>
          <w:szCs w:val="23"/>
        </w:rPr>
      </w:pPr>
    </w:p>
    <w:p w14:paraId="3AA9A428" w14:textId="77777777" w:rsidR="00991E57" w:rsidRDefault="00991E57" w:rsidP="00736BE1">
      <w:pPr>
        <w:rPr>
          <w:rFonts w:ascii="Arial" w:hAnsi="Arial" w:cs="Arial"/>
          <w:sz w:val="23"/>
          <w:szCs w:val="23"/>
        </w:rPr>
      </w:pPr>
    </w:p>
    <w:p w14:paraId="190B5EA9" w14:textId="77777777" w:rsidR="00991E57" w:rsidRDefault="00991E57" w:rsidP="00736BE1">
      <w:pPr>
        <w:rPr>
          <w:rFonts w:ascii="Arial" w:hAnsi="Arial" w:cs="Arial"/>
          <w:sz w:val="23"/>
          <w:szCs w:val="23"/>
        </w:rPr>
      </w:pPr>
    </w:p>
    <w:p w14:paraId="643B41D9" w14:textId="77777777" w:rsidR="00991E57" w:rsidRDefault="00991E57" w:rsidP="00736BE1">
      <w:pPr>
        <w:rPr>
          <w:rFonts w:ascii="Arial" w:hAnsi="Arial" w:cs="Arial"/>
          <w:sz w:val="23"/>
          <w:szCs w:val="23"/>
        </w:rPr>
      </w:pPr>
    </w:p>
    <w:p w14:paraId="505A1479" w14:textId="77777777" w:rsidR="00991E57" w:rsidRDefault="00991E57" w:rsidP="00736BE1">
      <w:pPr>
        <w:rPr>
          <w:rFonts w:ascii="Arial" w:hAnsi="Arial" w:cs="Arial"/>
          <w:sz w:val="23"/>
          <w:szCs w:val="23"/>
        </w:rPr>
      </w:pPr>
    </w:p>
    <w:p w14:paraId="2AD03C5A" w14:textId="77777777" w:rsidR="00991E57" w:rsidRDefault="00991E57" w:rsidP="00736BE1">
      <w:pPr>
        <w:rPr>
          <w:rFonts w:ascii="Arial" w:hAnsi="Arial" w:cs="Arial"/>
          <w:sz w:val="23"/>
          <w:szCs w:val="23"/>
        </w:rPr>
      </w:pPr>
    </w:p>
    <w:p w14:paraId="11A80CBC" w14:textId="77777777" w:rsidR="00991E57" w:rsidRDefault="00991E57" w:rsidP="00736BE1">
      <w:pPr>
        <w:rPr>
          <w:rFonts w:ascii="Arial" w:hAnsi="Arial" w:cs="Arial"/>
          <w:sz w:val="23"/>
          <w:szCs w:val="23"/>
        </w:rPr>
      </w:pPr>
    </w:p>
    <w:p w14:paraId="76FD3912" w14:textId="77777777" w:rsidR="00991E57" w:rsidRDefault="00991E57" w:rsidP="00736BE1">
      <w:pPr>
        <w:rPr>
          <w:rFonts w:ascii="Arial" w:hAnsi="Arial" w:cs="Arial"/>
          <w:sz w:val="23"/>
          <w:szCs w:val="23"/>
        </w:rPr>
      </w:pPr>
    </w:p>
    <w:p w14:paraId="6B837141" w14:textId="77777777" w:rsidR="00991E57" w:rsidRDefault="00991E57" w:rsidP="00736BE1">
      <w:pPr>
        <w:rPr>
          <w:rFonts w:ascii="Arial" w:hAnsi="Arial" w:cs="Arial"/>
          <w:sz w:val="23"/>
          <w:szCs w:val="23"/>
        </w:rPr>
      </w:pPr>
    </w:p>
    <w:p w14:paraId="2C9CC56C" w14:textId="77777777" w:rsidR="003E6A5E" w:rsidRDefault="003E6A5E" w:rsidP="00736BE1">
      <w:pPr>
        <w:rPr>
          <w:rFonts w:ascii="Arial" w:hAnsi="Arial" w:cs="Arial"/>
          <w:sz w:val="23"/>
          <w:szCs w:val="23"/>
        </w:rPr>
      </w:pPr>
    </w:p>
    <w:p w14:paraId="154E8EFD" w14:textId="77777777" w:rsidR="003E6A5E" w:rsidRDefault="003E6A5E" w:rsidP="00736BE1">
      <w:pPr>
        <w:rPr>
          <w:rFonts w:ascii="Arial" w:hAnsi="Arial" w:cs="Arial"/>
          <w:sz w:val="23"/>
          <w:szCs w:val="23"/>
        </w:rPr>
      </w:pPr>
    </w:p>
    <w:p w14:paraId="01D02FB8" w14:textId="77777777" w:rsidR="00991E57" w:rsidRDefault="003E6A5E" w:rsidP="00736BE1">
      <w:pPr>
        <w:rPr>
          <w:rFonts w:ascii="Arial" w:hAnsi="Arial" w:cs="Arial"/>
          <w:b/>
          <w:sz w:val="23"/>
          <w:szCs w:val="23"/>
          <w:u w:val="single"/>
        </w:rPr>
      </w:pPr>
      <w:r>
        <w:rPr>
          <w:rFonts w:ascii="Arial" w:hAnsi="Arial" w:cs="Arial"/>
          <w:b/>
          <w:sz w:val="23"/>
          <w:szCs w:val="23"/>
          <w:u w:val="single"/>
        </w:rPr>
        <w:t>Appendix 1</w:t>
      </w:r>
    </w:p>
    <w:p w14:paraId="2AC354FA" w14:textId="77777777" w:rsidR="008D589F" w:rsidRDefault="008D589F" w:rsidP="00736BE1">
      <w:pPr>
        <w:rPr>
          <w:rFonts w:ascii="Arial" w:hAnsi="Arial" w:cs="Arial"/>
          <w:b/>
          <w:sz w:val="23"/>
          <w:szCs w:val="23"/>
          <w:u w:val="single"/>
        </w:rPr>
      </w:pPr>
    </w:p>
    <w:p w14:paraId="229FB7F7" w14:textId="77777777" w:rsidR="008D589F" w:rsidRDefault="008D589F" w:rsidP="00736BE1">
      <w:pPr>
        <w:rPr>
          <w:rFonts w:ascii="Arial" w:hAnsi="Arial" w:cs="Arial"/>
          <w:sz w:val="23"/>
          <w:szCs w:val="23"/>
        </w:rPr>
      </w:pPr>
      <w:r w:rsidRPr="008D589F">
        <w:rPr>
          <w:rFonts w:ascii="Arial" w:hAnsi="Arial" w:cs="Arial"/>
          <w:sz w:val="23"/>
          <w:szCs w:val="23"/>
        </w:rPr>
        <w:t>The RBA is a short assessment, taken in the first six weeks in which a child starts reception</w:t>
      </w:r>
      <w:r>
        <w:rPr>
          <w:rFonts w:ascii="Arial" w:hAnsi="Arial" w:cs="Arial"/>
          <w:sz w:val="23"/>
          <w:szCs w:val="23"/>
        </w:rPr>
        <w:t>.</w:t>
      </w:r>
    </w:p>
    <w:p w14:paraId="64615199" w14:textId="77777777" w:rsidR="008D589F" w:rsidRDefault="008D589F" w:rsidP="00736BE1">
      <w:pPr>
        <w:rPr>
          <w:rFonts w:ascii="Arial" w:hAnsi="Arial" w:cs="Arial"/>
          <w:sz w:val="23"/>
          <w:szCs w:val="23"/>
        </w:rPr>
      </w:pPr>
      <w:r w:rsidRPr="008D589F">
        <w:rPr>
          <w:rFonts w:ascii="Arial" w:hAnsi="Arial" w:cs="Arial"/>
          <w:sz w:val="23"/>
          <w:szCs w:val="23"/>
        </w:rPr>
        <w:lastRenderedPageBreak/>
        <w:t>The RBA assesses a child in early mathematics, literacy, communication and language. The purpose of the RBA is to form the starting point for cohort-level school progress measures. Data from the RBA is compared to key stage 2 outcomes 7 years later to form the overall progress measure for a school.</w:t>
      </w:r>
    </w:p>
    <w:p w14:paraId="048456BE" w14:textId="77777777" w:rsidR="008D589F" w:rsidRPr="008D589F" w:rsidRDefault="008D589F" w:rsidP="00736BE1">
      <w:pPr>
        <w:rPr>
          <w:rFonts w:ascii="Arial" w:hAnsi="Arial" w:cs="Arial"/>
          <w:sz w:val="23"/>
          <w:szCs w:val="23"/>
        </w:rPr>
      </w:pPr>
      <w:r w:rsidRPr="008D589F">
        <w:rPr>
          <w:rFonts w:ascii="Arial" w:hAnsi="Arial" w:cs="Arial"/>
          <w:sz w:val="23"/>
          <w:szCs w:val="23"/>
        </w:rPr>
        <w:t>The RBA is not used to make judgements about</w:t>
      </w:r>
      <w:r>
        <w:rPr>
          <w:rFonts w:ascii="Arial" w:hAnsi="Arial" w:cs="Arial"/>
          <w:sz w:val="23"/>
          <w:szCs w:val="23"/>
        </w:rPr>
        <w:t xml:space="preserve"> our</w:t>
      </w:r>
      <w:r w:rsidRPr="008D589F">
        <w:rPr>
          <w:rFonts w:ascii="Arial" w:hAnsi="Arial" w:cs="Arial"/>
          <w:sz w:val="23"/>
          <w:szCs w:val="23"/>
        </w:rPr>
        <w:t xml:space="preserve"> early years provision</w:t>
      </w:r>
      <w:r>
        <w:rPr>
          <w:rFonts w:ascii="Arial" w:hAnsi="Arial" w:cs="Arial"/>
          <w:sz w:val="23"/>
          <w:szCs w:val="23"/>
        </w:rPr>
        <w:t xml:space="preserve">. </w:t>
      </w:r>
      <w:r w:rsidRPr="008D589F">
        <w:rPr>
          <w:rFonts w:ascii="Arial" w:hAnsi="Arial" w:cs="Arial"/>
          <w:sz w:val="23"/>
          <w:szCs w:val="23"/>
        </w:rPr>
        <w:t>It is solely intended for use within the primary school progress measure</w:t>
      </w:r>
      <w:r>
        <w:rPr>
          <w:rFonts w:ascii="Arial" w:hAnsi="Arial" w:cs="Arial"/>
          <w:sz w:val="23"/>
          <w:szCs w:val="23"/>
        </w:rPr>
        <w:t xml:space="preserve">. </w:t>
      </w:r>
    </w:p>
    <w:p w14:paraId="640069AC" w14:textId="77777777" w:rsidR="008D589F" w:rsidRDefault="008D589F" w:rsidP="00736BE1">
      <w:pPr>
        <w:rPr>
          <w:rFonts w:ascii="Arial" w:hAnsi="Arial" w:cs="Arial"/>
          <w:b/>
          <w:sz w:val="23"/>
          <w:szCs w:val="23"/>
          <w:u w:val="single"/>
        </w:rPr>
      </w:pPr>
    </w:p>
    <w:p w14:paraId="7EE2E397" w14:textId="77777777" w:rsidR="00991E57" w:rsidRDefault="003E6A5E" w:rsidP="00736BE1">
      <w:pPr>
        <w:rPr>
          <w:rFonts w:ascii="Arial" w:hAnsi="Arial" w:cs="Arial"/>
          <w:b/>
          <w:sz w:val="23"/>
          <w:szCs w:val="23"/>
          <w:u w:val="single"/>
        </w:rPr>
      </w:pPr>
      <w:r>
        <w:rPr>
          <w:rFonts w:ascii="Arial" w:hAnsi="Arial" w:cs="Arial"/>
          <w:b/>
          <w:sz w:val="23"/>
          <w:szCs w:val="23"/>
          <w:u w:val="single"/>
        </w:rPr>
        <w:t>Appendix 2</w:t>
      </w:r>
      <w:r w:rsidR="00991E57" w:rsidRPr="00991E57">
        <w:rPr>
          <w:rFonts w:ascii="Arial" w:hAnsi="Arial" w:cs="Arial"/>
          <w:b/>
          <w:sz w:val="23"/>
          <w:szCs w:val="23"/>
          <w:u w:val="single"/>
        </w:rPr>
        <w:t xml:space="preserve"> </w:t>
      </w:r>
    </w:p>
    <w:p w14:paraId="61421E93" w14:textId="77777777" w:rsidR="00991E57" w:rsidRDefault="00991E57" w:rsidP="00736BE1">
      <w:pPr>
        <w:rPr>
          <w:rFonts w:ascii="Arial" w:hAnsi="Arial" w:cs="Arial"/>
          <w:b/>
          <w:sz w:val="23"/>
          <w:szCs w:val="23"/>
          <w:u w:val="single"/>
        </w:rPr>
      </w:pPr>
      <w:r>
        <w:rPr>
          <w:rFonts w:ascii="Arial" w:hAnsi="Arial" w:cs="Arial"/>
          <w:b/>
          <w:sz w:val="23"/>
          <w:szCs w:val="23"/>
          <w:u w:val="single"/>
        </w:rPr>
        <w:t>The Early Learning Goals</w:t>
      </w:r>
    </w:p>
    <w:p w14:paraId="409BDE05" w14:textId="77777777" w:rsidR="00991E57" w:rsidRDefault="00991E57" w:rsidP="00736BE1">
      <w:pPr>
        <w:rPr>
          <w:rFonts w:ascii="Arial" w:hAnsi="Arial" w:cs="Arial"/>
          <w:lang w:eastAsia="en-US"/>
        </w:rPr>
      </w:pPr>
      <w:r w:rsidRPr="00991E57">
        <w:rPr>
          <w:rFonts w:ascii="Arial" w:hAnsi="Arial" w:cs="Arial"/>
          <w:lang w:eastAsia="en-US"/>
        </w:rPr>
        <w:t>The level of development children should be expected to have attained by the end of the EYFS is defined by the early learnin</w:t>
      </w:r>
      <w:r w:rsidR="005C57DB">
        <w:rPr>
          <w:rFonts w:ascii="Arial" w:hAnsi="Arial" w:cs="Arial"/>
          <w:lang w:eastAsia="en-US"/>
        </w:rPr>
        <w:t>g goals (ELGs) as set out below:</w:t>
      </w:r>
    </w:p>
    <w:p w14:paraId="36A13FE2" w14:textId="77777777" w:rsidR="005C57DB" w:rsidRPr="005C57DB" w:rsidRDefault="005C57DB" w:rsidP="00991E57">
      <w:pPr>
        <w:rPr>
          <w:rFonts w:ascii="Arial" w:hAnsi="Arial" w:cs="Arial"/>
          <w:b/>
          <w:u w:val="single"/>
          <w:lang w:eastAsia="en-US"/>
        </w:rPr>
      </w:pPr>
      <w:r w:rsidRPr="005C57DB">
        <w:rPr>
          <w:rFonts w:ascii="Arial" w:hAnsi="Arial" w:cs="Arial"/>
          <w:b/>
          <w:u w:val="single"/>
          <w:lang w:eastAsia="en-US"/>
        </w:rPr>
        <w:t xml:space="preserve">Communication and Language </w:t>
      </w:r>
    </w:p>
    <w:p w14:paraId="631C8150" w14:textId="77777777" w:rsidR="00991E57" w:rsidRDefault="005C57DB" w:rsidP="00991E57">
      <w:pPr>
        <w:rPr>
          <w:rFonts w:ascii="Arial" w:hAnsi="Arial" w:cs="Arial"/>
          <w:lang w:eastAsia="en-US"/>
        </w:rPr>
      </w:pPr>
      <w:r w:rsidRPr="005C57DB">
        <w:rPr>
          <w:rFonts w:ascii="Arial" w:hAnsi="Arial" w:cs="Arial"/>
          <w:u w:val="single"/>
          <w:lang w:eastAsia="en-US"/>
        </w:rPr>
        <w:t>ELG: Listening, Attention and Understanding</w:t>
      </w:r>
      <w:r w:rsidRPr="005C57DB">
        <w:rPr>
          <w:rFonts w:ascii="Arial" w:hAnsi="Arial" w:cs="Arial"/>
          <w:lang w:eastAsia="en-US"/>
        </w:rPr>
        <w:t xml:space="preserve"> </w:t>
      </w:r>
      <w:r>
        <w:rPr>
          <w:rFonts w:ascii="Arial" w:hAnsi="Arial" w:cs="Arial"/>
          <w:lang w:eastAsia="en-US"/>
        </w:rPr>
        <w:t xml:space="preserve">- </w:t>
      </w:r>
      <w:r w:rsidRPr="005C57DB">
        <w:rPr>
          <w:rFonts w:ascii="Arial" w:hAnsi="Arial" w:cs="Arial"/>
          <w:lang w:eastAsia="en-US"/>
        </w:rPr>
        <w:t>Children at the expected level of development will:  - Listen attentively and respond to what they hear with relevant questions, comments and actions when being read to and during whole class discussions and small group interactions; - Make comments about what they have heard and ask questions to clarify their understanding; - Hold conversation when engaged in back-and-forth exchanges with their teacher and peers.</w:t>
      </w:r>
    </w:p>
    <w:p w14:paraId="5799CD73" w14:textId="77777777" w:rsidR="005C57DB" w:rsidRDefault="005C57DB" w:rsidP="00991E57">
      <w:pPr>
        <w:rPr>
          <w:rFonts w:ascii="Arial" w:hAnsi="Arial" w:cs="Arial"/>
          <w:lang w:eastAsia="en-US"/>
        </w:rPr>
      </w:pPr>
      <w:r w:rsidRPr="005C57DB">
        <w:rPr>
          <w:rFonts w:ascii="Arial" w:hAnsi="Arial" w:cs="Arial"/>
          <w:u w:val="single"/>
          <w:lang w:eastAsia="en-US"/>
        </w:rPr>
        <w:t>ELG: Speaking</w:t>
      </w:r>
      <w:r w:rsidRPr="005C57DB">
        <w:rPr>
          <w:rFonts w:ascii="Arial" w:hAnsi="Arial" w:cs="Arial"/>
          <w:lang w:eastAsia="en-US"/>
        </w:rPr>
        <w:t xml:space="preserve"> </w:t>
      </w:r>
      <w:r>
        <w:rPr>
          <w:rFonts w:ascii="Arial" w:hAnsi="Arial" w:cs="Arial"/>
          <w:lang w:eastAsia="en-US"/>
        </w:rPr>
        <w:t>-</w:t>
      </w:r>
      <w:r w:rsidRPr="005C57DB">
        <w:rPr>
          <w:rFonts w:ascii="Arial" w:hAnsi="Arial" w:cs="Arial"/>
          <w:lang w:eastAsia="en-US"/>
        </w:rPr>
        <w:t xml:space="preserve"> Children at the expected level of development will:  - Participate in small group, class and one-to-one discussions, offering their own ideas, using recently introduced vocabulary;  - Offer explanations for why things might happen, making use of recently introduced vocabulary from stories, non-fiction, rhymes and poems when appropriate; - Express their ideas and feelings about their experiences using full sentences, including use of past, present and future tenses and making use of conjunctions, with modelling and support from their teacher.</w:t>
      </w:r>
    </w:p>
    <w:p w14:paraId="426BAA7D" w14:textId="77777777" w:rsidR="005C57DB" w:rsidRPr="005C57DB" w:rsidRDefault="005C57DB" w:rsidP="00991E57">
      <w:pPr>
        <w:rPr>
          <w:rFonts w:ascii="Arial" w:hAnsi="Arial" w:cs="Arial"/>
          <w:b/>
          <w:u w:val="single"/>
          <w:lang w:eastAsia="en-US"/>
        </w:rPr>
      </w:pPr>
      <w:r w:rsidRPr="005C57DB">
        <w:rPr>
          <w:rFonts w:ascii="Arial" w:hAnsi="Arial" w:cs="Arial"/>
          <w:b/>
          <w:u w:val="single"/>
          <w:lang w:eastAsia="en-US"/>
        </w:rPr>
        <w:t>Personal, Social and Emotional Development</w:t>
      </w:r>
    </w:p>
    <w:p w14:paraId="377864F6" w14:textId="77777777" w:rsidR="005C57DB" w:rsidRDefault="005C57DB" w:rsidP="00991E57">
      <w:pPr>
        <w:rPr>
          <w:rFonts w:ascii="Arial" w:hAnsi="Arial" w:cs="Arial"/>
          <w:lang w:eastAsia="en-US"/>
        </w:rPr>
      </w:pPr>
      <w:r w:rsidRPr="005C57DB">
        <w:rPr>
          <w:rFonts w:ascii="Arial" w:hAnsi="Arial" w:cs="Arial"/>
          <w:u w:val="single"/>
          <w:lang w:eastAsia="en-US"/>
        </w:rPr>
        <w:t>ELG: Self-Regulation</w:t>
      </w:r>
      <w:r w:rsidRPr="005C57DB">
        <w:rPr>
          <w:rFonts w:ascii="Arial" w:hAnsi="Arial" w:cs="Arial"/>
          <w:lang w:eastAsia="en-US"/>
        </w:rPr>
        <w:t xml:space="preserve"> </w:t>
      </w:r>
      <w:r>
        <w:rPr>
          <w:rFonts w:ascii="Arial" w:hAnsi="Arial" w:cs="Arial"/>
          <w:lang w:eastAsia="en-US"/>
        </w:rPr>
        <w:t xml:space="preserve">- </w:t>
      </w:r>
      <w:r w:rsidRPr="005C57DB">
        <w:rPr>
          <w:rFonts w:ascii="Arial" w:hAnsi="Arial" w:cs="Arial"/>
          <w:lang w:eastAsia="en-US"/>
        </w:rPr>
        <w:t>Children at the expected level of development will:  - Show an understanding of their own feelings and those of others, and begin to regulate their behaviour accordingly; - Set and work towards simple goals, being able to wait for what they want and control their immediate impulses when appropriate; - Give focused attention to what the teacher says, responding appropriately even when engaged in activity, and show an ability to follow instructions involving several ideas or actions.</w:t>
      </w:r>
    </w:p>
    <w:p w14:paraId="20C60C42" w14:textId="77777777" w:rsidR="005C57DB" w:rsidRPr="005C57DB" w:rsidRDefault="005C57DB" w:rsidP="00991E57">
      <w:pPr>
        <w:rPr>
          <w:rFonts w:ascii="Arial" w:hAnsi="Arial" w:cs="Arial"/>
          <w:lang w:eastAsia="en-US"/>
        </w:rPr>
      </w:pPr>
      <w:r w:rsidRPr="005C57DB">
        <w:rPr>
          <w:rFonts w:ascii="Arial" w:hAnsi="Arial" w:cs="Arial"/>
          <w:u w:val="single"/>
          <w:lang w:eastAsia="en-US"/>
        </w:rPr>
        <w:t>ELG: Managing Self</w:t>
      </w:r>
      <w:r w:rsidRPr="005C57DB">
        <w:rPr>
          <w:rFonts w:ascii="Arial" w:hAnsi="Arial" w:cs="Arial"/>
          <w:lang w:eastAsia="en-US"/>
        </w:rPr>
        <w:t xml:space="preserve"> - Children at the expected level of development will:  - Be confident to try new activities and show independence, resilience and perseverance in the face of challenge; - Explain the reasons for rules, know right from wrong and try to behave accordingly; - Manage their own basic hygiene and personal needs, including dressing, going to the toilet and understanding the importance of healthy food choices.</w:t>
      </w:r>
    </w:p>
    <w:p w14:paraId="68D1001D" w14:textId="77777777" w:rsidR="005C57DB" w:rsidRDefault="005C57DB" w:rsidP="00991E57">
      <w:pPr>
        <w:rPr>
          <w:rFonts w:ascii="Arial" w:hAnsi="Arial" w:cs="Arial"/>
          <w:lang w:eastAsia="en-US"/>
        </w:rPr>
      </w:pPr>
      <w:r w:rsidRPr="005C57DB">
        <w:rPr>
          <w:rFonts w:ascii="Arial" w:hAnsi="Arial" w:cs="Arial"/>
          <w:u w:val="single"/>
          <w:lang w:eastAsia="en-US"/>
        </w:rPr>
        <w:t>ELG: Building Relationships</w:t>
      </w:r>
      <w:r>
        <w:rPr>
          <w:rFonts w:ascii="Arial" w:hAnsi="Arial" w:cs="Arial"/>
          <w:lang w:eastAsia="en-US"/>
        </w:rPr>
        <w:t xml:space="preserve"> -</w:t>
      </w:r>
      <w:r w:rsidRPr="005C57DB">
        <w:rPr>
          <w:rFonts w:ascii="Arial" w:hAnsi="Arial" w:cs="Arial"/>
          <w:lang w:eastAsia="en-US"/>
        </w:rPr>
        <w:t xml:space="preserve"> Children at the expected level of development will: - Work and play cooperative</w:t>
      </w:r>
      <w:r>
        <w:rPr>
          <w:rFonts w:ascii="Arial" w:hAnsi="Arial" w:cs="Arial"/>
          <w:lang w:eastAsia="en-US"/>
        </w:rPr>
        <w:t xml:space="preserve">ly and take turns with others; </w:t>
      </w:r>
      <w:r w:rsidRPr="005C57DB">
        <w:rPr>
          <w:rFonts w:ascii="Arial" w:hAnsi="Arial" w:cs="Arial"/>
          <w:lang w:eastAsia="en-US"/>
        </w:rPr>
        <w:t>- Form positive attachments to adul</w:t>
      </w:r>
      <w:r>
        <w:rPr>
          <w:rFonts w:ascii="Arial" w:hAnsi="Arial" w:cs="Arial"/>
          <w:lang w:eastAsia="en-US"/>
        </w:rPr>
        <w:t xml:space="preserve">ts and friendships with peers; </w:t>
      </w:r>
      <w:r w:rsidRPr="005C57DB">
        <w:rPr>
          <w:rFonts w:ascii="Arial" w:hAnsi="Arial" w:cs="Arial"/>
          <w:lang w:eastAsia="en-US"/>
        </w:rPr>
        <w:t>Show sensitivity to their own and to others’ needs</w:t>
      </w:r>
      <w:r>
        <w:rPr>
          <w:rFonts w:ascii="Arial" w:hAnsi="Arial" w:cs="Arial"/>
          <w:lang w:eastAsia="en-US"/>
        </w:rPr>
        <w:t>.</w:t>
      </w:r>
    </w:p>
    <w:p w14:paraId="34FE44F5" w14:textId="77777777" w:rsidR="005C57DB" w:rsidRDefault="005C57DB" w:rsidP="00991E57">
      <w:pPr>
        <w:rPr>
          <w:rFonts w:ascii="Arial" w:hAnsi="Arial" w:cs="Arial"/>
          <w:b/>
          <w:u w:val="single"/>
          <w:lang w:eastAsia="en-US"/>
        </w:rPr>
      </w:pPr>
      <w:r w:rsidRPr="005C57DB">
        <w:rPr>
          <w:rFonts w:ascii="Arial" w:hAnsi="Arial" w:cs="Arial"/>
          <w:b/>
          <w:u w:val="single"/>
          <w:lang w:eastAsia="en-US"/>
        </w:rPr>
        <w:t>Physical Development</w:t>
      </w:r>
    </w:p>
    <w:p w14:paraId="19A83E7A" w14:textId="77777777" w:rsidR="005C57DB" w:rsidRDefault="005C57DB" w:rsidP="00991E57">
      <w:pPr>
        <w:rPr>
          <w:rFonts w:ascii="Arial" w:hAnsi="Arial" w:cs="Arial"/>
          <w:lang w:eastAsia="en-US"/>
        </w:rPr>
      </w:pPr>
      <w:r w:rsidRPr="005C57DB">
        <w:rPr>
          <w:rFonts w:ascii="Arial" w:hAnsi="Arial" w:cs="Arial"/>
          <w:u w:val="single"/>
          <w:lang w:eastAsia="en-US"/>
        </w:rPr>
        <w:t>ELG: Gross Motor Skills</w:t>
      </w:r>
      <w:r w:rsidRPr="005C57DB">
        <w:rPr>
          <w:rFonts w:ascii="Arial" w:hAnsi="Arial" w:cs="Arial"/>
          <w:lang w:eastAsia="en-US"/>
        </w:rPr>
        <w:t xml:space="preserve"> -Children at the expected level of development will:  - Negotiate space and obstacles safely, with consideration for themselves and others; - Demonstrate strength, balance and coordination when playing; - Move energetically, such as running, jumping, dancing, hopping, skipping and climbing.</w:t>
      </w:r>
    </w:p>
    <w:p w14:paraId="66718F22" w14:textId="77777777" w:rsidR="005C57DB" w:rsidRDefault="005C57DB" w:rsidP="00991E57">
      <w:pPr>
        <w:rPr>
          <w:rFonts w:ascii="Arial" w:hAnsi="Arial" w:cs="Arial"/>
          <w:lang w:eastAsia="en-US"/>
        </w:rPr>
      </w:pPr>
      <w:r w:rsidRPr="005C57DB">
        <w:rPr>
          <w:rFonts w:ascii="Arial" w:hAnsi="Arial" w:cs="Arial"/>
          <w:u w:val="single"/>
          <w:lang w:eastAsia="en-US"/>
        </w:rPr>
        <w:t>ELG: Fine Motor Skills</w:t>
      </w:r>
      <w:r>
        <w:rPr>
          <w:rFonts w:ascii="Arial" w:hAnsi="Arial" w:cs="Arial"/>
          <w:lang w:eastAsia="en-US"/>
        </w:rPr>
        <w:t xml:space="preserve">- </w:t>
      </w:r>
      <w:r w:rsidRPr="005C57DB">
        <w:rPr>
          <w:rFonts w:ascii="Arial" w:hAnsi="Arial" w:cs="Arial"/>
          <w:lang w:eastAsia="en-US"/>
        </w:rPr>
        <w:t xml:space="preserve">Children at the expected level of development will:  - Hold a pencil effectively in preparation for fluent writing – using the tripod grip in almost all cases; - Use a range of small tools, including scissors, paint brushes and </w:t>
      </w:r>
      <w:proofErr w:type="gramStart"/>
      <w:r w:rsidRPr="005C57DB">
        <w:rPr>
          <w:rFonts w:ascii="Arial" w:hAnsi="Arial" w:cs="Arial"/>
          <w:lang w:eastAsia="en-US"/>
        </w:rPr>
        <w:t>cutlery;  -</w:t>
      </w:r>
      <w:proofErr w:type="gramEnd"/>
      <w:r w:rsidRPr="005C57DB">
        <w:rPr>
          <w:rFonts w:ascii="Arial" w:hAnsi="Arial" w:cs="Arial"/>
          <w:lang w:eastAsia="en-US"/>
        </w:rPr>
        <w:t xml:space="preserve"> Begin to show accuracy and care when drawing.</w:t>
      </w:r>
    </w:p>
    <w:p w14:paraId="2D8CE9C3" w14:textId="77777777" w:rsidR="005C57DB" w:rsidRDefault="005C57DB" w:rsidP="00991E57">
      <w:pPr>
        <w:rPr>
          <w:rFonts w:ascii="Arial" w:hAnsi="Arial" w:cs="Arial"/>
          <w:b/>
          <w:u w:val="single"/>
          <w:lang w:eastAsia="en-US"/>
        </w:rPr>
      </w:pPr>
      <w:r w:rsidRPr="005C57DB">
        <w:rPr>
          <w:rFonts w:ascii="Arial" w:hAnsi="Arial" w:cs="Arial"/>
          <w:b/>
          <w:u w:val="single"/>
          <w:lang w:eastAsia="en-US"/>
        </w:rPr>
        <w:t>Literacy</w:t>
      </w:r>
    </w:p>
    <w:p w14:paraId="11F0B296" w14:textId="77777777" w:rsidR="005C57DB" w:rsidRDefault="005C57DB" w:rsidP="00991E57">
      <w:pPr>
        <w:rPr>
          <w:rFonts w:ascii="Arial" w:hAnsi="Arial" w:cs="Arial"/>
          <w:lang w:eastAsia="en-US"/>
        </w:rPr>
      </w:pPr>
      <w:r w:rsidRPr="005C57DB">
        <w:rPr>
          <w:rFonts w:ascii="Arial" w:hAnsi="Arial" w:cs="Arial"/>
          <w:u w:val="single"/>
          <w:lang w:eastAsia="en-US"/>
        </w:rPr>
        <w:t>ELG: Comprehension</w:t>
      </w:r>
      <w:r w:rsidRPr="005C57DB">
        <w:rPr>
          <w:rFonts w:ascii="Arial" w:hAnsi="Arial" w:cs="Arial"/>
          <w:lang w:eastAsia="en-US"/>
        </w:rPr>
        <w:t xml:space="preserve"> - Children at the expected level of development will:  - Demonstrate understanding of what has been read to them by retelling stories and narratives using their own words and recently </w:t>
      </w:r>
      <w:r w:rsidRPr="005C57DB">
        <w:rPr>
          <w:rFonts w:ascii="Arial" w:hAnsi="Arial" w:cs="Arial"/>
          <w:lang w:eastAsia="en-US"/>
        </w:rPr>
        <w:lastRenderedPageBreak/>
        <w:t xml:space="preserve">introduced vocabulary;  - Anticipate – where appropriate – key events in stories;  - Use and understand recently introduced vocabulary during discussions about stories, non-fiction, rhymes and poems and during role-play.  </w:t>
      </w:r>
    </w:p>
    <w:p w14:paraId="59FFE8AD" w14:textId="77777777" w:rsidR="005C57DB" w:rsidRDefault="005C57DB" w:rsidP="00991E57">
      <w:pPr>
        <w:rPr>
          <w:rFonts w:ascii="Arial" w:hAnsi="Arial" w:cs="Arial"/>
          <w:lang w:eastAsia="en-US"/>
        </w:rPr>
      </w:pPr>
      <w:r w:rsidRPr="005C57DB">
        <w:rPr>
          <w:rFonts w:ascii="Arial" w:hAnsi="Arial" w:cs="Arial"/>
          <w:u w:val="single"/>
          <w:lang w:eastAsia="en-US"/>
        </w:rPr>
        <w:t>ELG: Word Reading</w:t>
      </w:r>
      <w:r w:rsidRPr="005C57DB">
        <w:rPr>
          <w:rFonts w:ascii="Arial" w:hAnsi="Arial" w:cs="Arial"/>
          <w:lang w:eastAsia="en-US"/>
        </w:rPr>
        <w:t xml:space="preserve"> </w:t>
      </w:r>
      <w:r>
        <w:rPr>
          <w:rFonts w:ascii="Arial" w:hAnsi="Arial" w:cs="Arial"/>
          <w:lang w:eastAsia="en-US"/>
        </w:rPr>
        <w:t xml:space="preserve">- </w:t>
      </w:r>
      <w:r w:rsidRPr="005C57DB">
        <w:rPr>
          <w:rFonts w:ascii="Arial" w:hAnsi="Arial" w:cs="Arial"/>
          <w:lang w:eastAsia="en-US"/>
        </w:rPr>
        <w:t xml:space="preserve">Children at the expected level of development will:  - Say a sound for each letter in the alphabet and at least 10 digraphs;  - Read words consistent with their phonic knowledge by sound-blending;  - Read aloud simple sentences and books that are consistent with their phonic knowledge, including some common exception words.  </w:t>
      </w:r>
    </w:p>
    <w:p w14:paraId="498E19ED" w14:textId="77777777" w:rsidR="005C57DB" w:rsidRDefault="005C57DB" w:rsidP="00991E57">
      <w:pPr>
        <w:rPr>
          <w:rFonts w:ascii="Arial" w:hAnsi="Arial" w:cs="Arial"/>
          <w:lang w:eastAsia="en-US"/>
        </w:rPr>
      </w:pPr>
      <w:r w:rsidRPr="005C57DB">
        <w:rPr>
          <w:rFonts w:ascii="Arial" w:hAnsi="Arial" w:cs="Arial"/>
          <w:u w:val="single"/>
          <w:lang w:eastAsia="en-US"/>
        </w:rPr>
        <w:t>ELG: Writing</w:t>
      </w:r>
      <w:r>
        <w:rPr>
          <w:rFonts w:ascii="Arial" w:hAnsi="Arial" w:cs="Arial"/>
          <w:u w:val="single"/>
          <w:lang w:eastAsia="en-US"/>
        </w:rPr>
        <w:t xml:space="preserve"> - </w:t>
      </w:r>
      <w:r w:rsidRPr="005C57DB">
        <w:rPr>
          <w:rFonts w:ascii="Arial" w:hAnsi="Arial" w:cs="Arial"/>
          <w:lang w:eastAsia="en-US"/>
        </w:rPr>
        <w:t>Children at the expected level of development will:  - Write recognisable letters, most of which are correctly formed;  - Spell words by identifying sounds in them and representing the sounds with a letter or letters;  - Write simple phrases and sentences that can be read by others</w:t>
      </w:r>
      <w:r>
        <w:rPr>
          <w:rFonts w:ascii="Arial" w:hAnsi="Arial" w:cs="Arial"/>
          <w:lang w:eastAsia="en-US"/>
        </w:rPr>
        <w:t>.</w:t>
      </w:r>
    </w:p>
    <w:p w14:paraId="6B857435" w14:textId="77777777" w:rsidR="005C57DB" w:rsidRDefault="005C57DB" w:rsidP="00991E57">
      <w:pPr>
        <w:rPr>
          <w:rFonts w:ascii="Arial" w:hAnsi="Arial" w:cs="Arial"/>
          <w:b/>
          <w:u w:val="single"/>
          <w:lang w:eastAsia="en-US"/>
        </w:rPr>
      </w:pPr>
      <w:r w:rsidRPr="005C57DB">
        <w:rPr>
          <w:rFonts w:ascii="Arial" w:hAnsi="Arial" w:cs="Arial"/>
          <w:b/>
          <w:u w:val="single"/>
          <w:lang w:eastAsia="en-US"/>
        </w:rPr>
        <w:t>Mathematics</w:t>
      </w:r>
    </w:p>
    <w:p w14:paraId="79C810A8" w14:textId="77777777" w:rsidR="005C57DB" w:rsidRDefault="005C57DB" w:rsidP="005C57DB">
      <w:pPr>
        <w:rPr>
          <w:rFonts w:ascii="Arial" w:hAnsi="Arial" w:cs="Arial"/>
          <w:lang w:eastAsia="en-US"/>
        </w:rPr>
      </w:pPr>
      <w:r w:rsidRPr="005C57DB">
        <w:rPr>
          <w:rFonts w:ascii="Arial" w:hAnsi="Arial" w:cs="Arial"/>
          <w:u w:val="single"/>
          <w:lang w:eastAsia="en-US"/>
        </w:rPr>
        <w:t>ELG: Number</w:t>
      </w:r>
      <w:r w:rsidR="00EB725B">
        <w:rPr>
          <w:rFonts w:ascii="Arial" w:hAnsi="Arial" w:cs="Arial"/>
          <w:u w:val="single"/>
          <w:lang w:eastAsia="en-US"/>
        </w:rPr>
        <w:t>-</w:t>
      </w:r>
      <w:r w:rsidRPr="005C57DB">
        <w:rPr>
          <w:rFonts w:ascii="Arial" w:hAnsi="Arial" w:cs="Arial"/>
          <w:lang w:eastAsia="en-US"/>
        </w:rPr>
        <w:t xml:space="preserve"> Children at the expected level of development will:  - Have a deep understanding of number to 10, including the composition of each number; - Subitise (recognise quantities without counting) up to 5;  - Automatically recall (without reference to rhymes, counting or other aids) number bonds up to 5 (including subtraction facts) and some number bonds to 10, including double facts.</w:t>
      </w:r>
    </w:p>
    <w:p w14:paraId="0B340388" w14:textId="77777777" w:rsidR="00EB725B" w:rsidRDefault="00EB725B" w:rsidP="00EB725B">
      <w:pPr>
        <w:rPr>
          <w:rFonts w:ascii="Arial" w:hAnsi="Arial" w:cs="Arial"/>
          <w:lang w:eastAsia="en-US"/>
        </w:rPr>
      </w:pPr>
      <w:r w:rsidRPr="00EB725B">
        <w:rPr>
          <w:rFonts w:ascii="Arial" w:hAnsi="Arial" w:cs="Arial"/>
          <w:u w:val="single"/>
          <w:lang w:eastAsia="en-US"/>
        </w:rPr>
        <w:t>ELG: Numerical Patterns</w:t>
      </w:r>
      <w:r>
        <w:rPr>
          <w:rFonts w:ascii="Arial" w:hAnsi="Arial" w:cs="Arial"/>
          <w:u w:val="single"/>
          <w:lang w:eastAsia="en-US"/>
        </w:rPr>
        <w:t xml:space="preserve"> </w:t>
      </w:r>
      <w:r w:rsidRPr="00EB725B">
        <w:rPr>
          <w:rFonts w:ascii="Arial" w:hAnsi="Arial" w:cs="Arial"/>
          <w:lang w:eastAsia="en-US"/>
        </w:rPr>
        <w:t xml:space="preserve">- Children at the expected level of development will:  - Verbally count beyond 20, recognising the pattern of the counting </w:t>
      </w:r>
      <w:proofErr w:type="gramStart"/>
      <w:r w:rsidRPr="00EB725B">
        <w:rPr>
          <w:rFonts w:ascii="Arial" w:hAnsi="Arial" w:cs="Arial"/>
          <w:lang w:eastAsia="en-US"/>
        </w:rPr>
        <w:t>system;  -</w:t>
      </w:r>
      <w:proofErr w:type="gramEnd"/>
      <w:r w:rsidRPr="00EB725B">
        <w:rPr>
          <w:rFonts w:ascii="Arial" w:hAnsi="Arial" w:cs="Arial"/>
          <w:lang w:eastAsia="en-US"/>
        </w:rPr>
        <w:t xml:space="preserve">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  </w:t>
      </w:r>
    </w:p>
    <w:p w14:paraId="65782DAE" w14:textId="77777777" w:rsidR="00EB725B" w:rsidRDefault="00BB0074" w:rsidP="00EB725B">
      <w:pPr>
        <w:rPr>
          <w:rFonts w:ascii="Arial" w:hAnsi="Arial" w:cs="Arial"/>
          <w:b/>
          <w:u w:val="single"/>
          <w:lang w:eastAsia="en-US"/>
        </w:rPr>
      </w:pPr>
      <w:r w:rsidRPr="00BB0074">
        <w:rPr>
          <w:rFonts w:ascii="Arial" w:hAnsi="Arial" w:cs="Arial"/>
          <w:b/>
          <w:u w:val="single"/>
          <w:lang w:eastAsia="en-US"/>
        </w:rPr>
        <w:t>Understanding the World</w:t>
      </w:r>
    </w:p>
    <w:p w14:paraId="4E7D4BAB" w14:textId="77777777" w:rsidR="00BB0074" w:rsidRDefault="00BB0074" w:rsidP="00EB725B">
      <w:pPr>
        <w:rPr>
          <w:rFonts w:ascii="Arial" w:hAnsi="Arial" w:cs="Arial"/>
          <w:lang w:eastAsia="en-US"/>
        </w:rPr>
      </w:pPr>
      <w:r w:rsidRPr="00BB0074">
        <w:rPr>
          <w:rFonts w:ascii="Arial" w:hAnsi="Arial" w:cs="Arial"/>
          <w:u w:val="single"/>
          <w:lang w:eastAsia="en-US"/>
        </w:rPr>
        <w:t>ELG: Past and Present</w:t>
      </w:r>
      <w:r>
        <w:rPr>
          <w:rFonts w:ascii="Arial" w:hAnsi="Arial" w:cs="Arial"/>
          <w:u w:val="single"/>
          <w:lang w:eastAsia="en-US"/>
        </w:rPr>
        <w:t>-</w:t>
      </w:r>
      <w:r w:rsidRPr="00BB0074">
        <w:rPr>
          <w:rFonts w:ascii="Arial" w:hAnsi="Arial" w:cs="Arial"/>
          <w:lang w:eastAsia="en-US"/>
        </w:rPr>
        <w:t xml:space="preserve"> Children at the expected level of development will:  - Talk about the lives of the people around them and their roles in </w:t>
      </w:r>
      <w:proofErr w:type="gramStart"/>
      <w:r w:rsidRPr="00BB0074">
        <w:rPr>
          <w:rFonts w:ascii="Arial" w:hAnsi="Arial" w:cs="Arial"/>
          <w:lang w:eastAsia="en-US"/>
        </w:rPr>
        <w:t>society;  -</w:t>
      </w:r>
      <w:proofErr w:type="gramEnd"/>
      <w:r w:rsidRPr="00BB0074">
        <w:rPr>
          <w:rFonts w:ascii="Arial" w:hAnsi="Arial" w:cs="Arial"/>
          <w:lang w:eastAsia="en-US"/>
        </w:rPr>
        <w:t xml:space="preserve"> Know some similarities and differences between things in the past and now, drawing on their experiences and what has been read in class;  - Understand the past through settings, characters and events encountered in books read in class and storytelling.</w:t>
      </w:r>
    </w:p>
    <w:p w14:paraId="37CCC8B2" w14:textId="77777777" w:rsidR="00BB0074" w:rsidRDefault="00BB0074" w:rsidP="00EB725B">
      <w:pPr>
        <w:rPr>
          <w:rFonts w:ascii="Arial" w:hAnsi="Arial" w:cs="Arial"/>
          <w:lang w:eastAsia="en-US"/>
        </w:rPr>
      </w:pPr>
      <w:r w:rsidRPr="00BB0074">
        <w:rPr>
          <w:rFonts w:ascii="Arial" w:hAnsi="Arial" w:cs="Arial"/>
          <w:u w:val="single"/>
          <w:lang w:eastAsia="en-US"/>
        </w:rPr>
        <w:t>ELG: P</w:t>
      </w:r>
      <w:r>
        <w:rPr>
          <w:rFonts w:ascii="Arial" w:hAnsi="Arial" w:cs="Arial"/>
          <w:u w:val="single"/>
          <w:lang w:eastAsia="en-US"/>
        </w:rPr>
        <w:t>eople, Culture and Communities -</w:t>
      </w:r>
      <w:r w:rsidRPr="00BB0074">
        <w:rPr>
          <w:rFonts w:ascii="Arial" w:hAnsi="Arial" w:cs="Arial"/>
          <w:lang w:eastAsia="en-US"/>
        </w:rPr>
        <w:t>Children at the expected level of development will:  - 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 when appropriate – maps.</w:t>
      </w:r>
    </w:p>
    <w:p w14:paraId="463C2BE1" w14:textId="77777777" w:rsidR="00BB0074" w:rsidRDefault="001F17C0" w:rsidP="001F17C0">
      <w:pPr>
        <w:rPr>
          <w:rFonts w:ascii="Arial" w:hAnsi="Arial" w:cs="Arial"/>
          <w:lang w:eastAsia="en-US"/>
        </w:rPr>
      </w:pPr>
      <w:r>
        <w:rPr>
          <w:rFonts w:ascii="Arial" w:hAnsi="Arial" w:cs="Arial"/>
          <w:u w:val="single"/>
          <w:lang w:eastAsia="en-US"/>
        </w:rPr>
        <w:t xml:space="preserve">ELG: The Natural World- </w:t>
      </w:r>
      <w:r w:rsidRPr="00E8540A">
        <w:rPr>
          <w:rFonts w:ascii="Arial" w:hAnsi="Arial" w:cs="Arial"/>
          <w:lang w:eastAsia="en-US"/>
        </w:rPr>
        <w:t>Children at the expected level of development will: - Explore the natural world around them, making observations and drawing pi</w:t>
      </w:r>
      <w:r w:rsidR="00E8540A">
        <w:rPr>
          <w:rFonts w:ascii="Arial" w:hAnsi="Arial" w:cs="Arial"/>
          <w:lang w:eastAsia="en-US"/>
        </w:rPr>
        <w:t xml:space="preserve">ctures of animals and plants; </w:t>
      </w:r>
      <w:r w:rsidRPr="00E8540A">
        <w:rPr>
          <w:rFonts w:ascii="Arial" w:hAnsi="Arial" w:cs="Arial"/>
          <w:lang w:eastAsia="en-US"/>
        </w:rPr>
        <w:t xml:space="preserve">Know some similarities and differences between the natural world around them and contrasting environments, drawing on their experiences and what has been read in </w:t>
      </w:r>
      <w:proofErr w:type="gramStart"/>
      <w:r w:rsidRPr="00E8540A">
        <w:rPr>
          <w:rFonts w:ascii="Arial" w:hAnsi="Arial" w:cs="Arial"/>
          <w:lang w:eastAsia="en-US"/>
        </w:rPr>
        <w:t>class;  -</w:t>
      </w:r>
      <w:proofErr w:type="gramEnd"/>
      <w:r w:rsidRPr="00E8540A">
        <w:rPr>
          <w:rFonts w:ascii="Arial" w:hAnsi="Arial" w:cs="Arial"/>
          <w:lang w:eastAsia="en-US"/>
        </w:rPr>
        <w:t xml:space="preserve"> Understand some important processes and changes in the natural world around them, including the seasons and changing states of matter.</w:t>
      </w:r>
    </w:p>
    <w:p w14:paraId="0D6C4111" w14:textId="77777777" w:rsidR="00E8540A" w:rsidRDefault="00E8540A" w:rsidP="001F17C0">
      <w:pPr>
        <w:rPr>
          <w:rFonts w:ascii="Arial" w:hAnsi="Arial" w:cs="Arial"/>
          <w:b/>
          <w:u w:val="single"/>
          <w:lang w:eastAsia="en-US"/>
        </w:rPr>
      </w:pPr>
      <w:r w:rsidRPr="00E8540A">
        <w:rPr>
          <w:rFonts w:ascii="Arial" w:hAnsi="Arial" w:cs="Arial"/>
          <w:b/>
          <w:u w:val="single"/>
          <w:lang w:eastAsia="en-US"/>
        </w:rPr>
        <w:t>Expressive Arts and Design</w:t>
      </w:r>
    </w:p>
    <w:p w14:paraId="0D08D2FD" w14:textId="77777777" w:rsidR="00E8540A" w:rsidRDefault="00E8540A" w:rsidP="001F17C0">
      <w:pPr>
        <w:rPr>
          <w:rFonts w:ascii="Arial" w:hAnsi="Arial" w:cs="Arial"/>
          <w:lang w:eastAsia="en-US"/>
        </w:rPr>
      </w:pPr>
      <w:r w:rsidRPr="00E8540A">
        <w:rPr>
          <w:rFonts w:ascii="Arial" w:hAnsi="Arial" w:cs="Arial"/>
          <w:u w:val="single"/>
          <w:lang w:eastAsia="en-US"/>
        </w:rPr>
        <w:t>ELG: Creating with Materials</w:t>
      </w:r>
      <w:r>
        <w:rPr>
          <w:rFonts w:ascii="Arial" w:hAnsi="Arial" w:cs="Arial"/>
          <w:u w:val="single"/>
          <w:lang w:eastAsia="en-US"/>
        </w:rPr>
        <w:t xml:space="preserve">- </w:t>
      </w:r>
      <w:r w:rsidRPr="00E8540A">
        <w:rPr>
          <w:rFonts w:ascii="Arial" w:hAnsi="Arial" w:cs="Arial"/>
          <w:lang w:eastAsia="en-US"/>
        </w:rPr>
        <w:t xml:space="preserve">Children at the expected level of development will:  - Safely use and explore a variety of materials, tools and techniques, experimenting with colour, design, texture, form and function;  - Share their creations, explaining the process they have used;  - Make use of props and materials when role playing characters in narratives and stories.  </w:t>
      </w:r>
    </w:p>
    <w:p w14:paraId="2692F506" w14:textId="77777777" w:rsidR="00E8540A" w:rsidRPr="00E8540A" w:rsidRDefault="00E8540A" w:rsidP="00E8540A">
      <w:pPr>
        <w:rPr>
          <w:rFonts w:ascii="Arial" w:hAnsi="Arial" w:cs="Arial"/>
          <w:u w:val="single"/>
          <w:lang w:eastAsia="en-US"/>
        </w:rPr>
      </w:pPr>
      <w:r w:rsidRPr="00E8540A">
        <w:rPr>
          <w:rFonts w:ascii="Arial" w:hAnsi="Arial" w:cs="Arial"/>
          <w:u w:val="single"/>
          <w:lang w:eastAsia="en-US"/>
        </w:rPr>
        <w:t>ELG: Being Imaginative and Expressive</w:t>
      </w:r>
      <w:r>
        <w:rPr>
          <w:rFonts w:ascii="Arial" w:hAnsi="Arial" w:cs="Arial"/>
          <w:u w:val="single"/>
          <w:lang w:eastAsia="en-US"/>
        </w:rPr>
        <w:t xml:space="preserve">- </w:t>
      </w:r>
      <w:r w:rsidRPr="00E8540A">
        <w:rPr>
          <w:rFonts w:ascii="Arial" w:hAnsi="Arial" w:cs="Arial"/>
          <w:lang w:eastAsia="en-US"/>
        </w:rPr>
        <w:t>Children at the expected level of development will:  - Invent, adapt and recount narratives and stories with peers and their teacher;  - Sing a range of well-known nursery rhymes and songs;  Perform songs, rhymes, poems and stories with others, and – when appropriate – try to move in time with music.</w:t>
      </w:r>
      <w:r w:rsidRPr="00E8540A">
        <w:rPr>
          <w:rFonts w:ascii="Arial" w:hAnsi="Arial" w:cs="Arial"/>
          <w:u w:val="single"/>
          <w:lang w:eastAsia="en-US"/>
        </w:rPr>
        <w:t xml:space="preserve">  </w:t>
      </w:r>
    </w:p>
    <w:p w14:paraId="6ECEBB19" w14:textId="77777777" w:rsidR="00E8540A" w:rsidRPr="00E8540A" w:rsidRDefault="00E8540A" w:rsidP="001F17C0">
      <w:pPr>
        <w:rPr>
          <w:rFonts w:ascii="Arial" w:hAnsi="Arial" w:cs="Arial"/>
          <w:u w:val="single"/>
          <w:lang w:eastAsia="en-US"/>
        </w:rPr>
      </w:pPr>
    </w:p>
    <w:p w14:paraId="0BEC98B5" w14:textId="77777777" w:rsidR="005C57DB" w:rsidRPr="00EB725B" w:rsidRDefault="005C57DB" w:rsidP="005C57DB">
      <w:pPr>
        <w:rPr>
          <w:rFonts w:ascii="Arial" w:hAnsi="Arial" w:cs="Arial"/>
          <w:u w:val="single"/>
          <w:lang w:eastAsia="en-US"/>
        </w:rPr>
      </w:pPr>
    </w:p>
    <w:p w14:paraId="0EAB1D84" w14:textId="77777777" w:rsidR="005C57DB" w:rsidRPr="005C57DB" w:rsidRDefault="005C57DB" w:rsidP="00991E57">
      <w:pPr>
        <w:rPr>
          <w:rFonts w:ascii="Arial" w:hAnsi="Arial" w:cs="Arial"/>
          <w:lang w:eastAsia="en-US"/>
        </w:rPr>
      </w:pPr>
    </w:p>
    <w:p w14:paraId="5598088D" w14:textId="77777777" w:rsidR="005C57DB" w:rsidRPr="005C57DB" w:rsidRDefault="005C57DB" w:rsidP="00991E57">
      <w:pPr>
        <w:rPr>
          <w:rFonts w:ascii="Arial" w:hAnsi="Arial" w:cs="Arial"/>
          <w:lang w:eastAsia="en-US"/>
        </w:rPr>
      </w:pPr>
    </w:p>
    <w:p w14:paraId="448CDA85" w14:textId="77777777" w:rsidR="005C57DB" w:rsidRPr="005C57DB" w:rsidRDefault="005C57DB" w:rsidP="00991E57">
      <w:pPr>
        <w:rPr>
          <w:rFonts w:ascii="Arial" w:hAnsi="Arial" w:cs="Arial"/>
          <w:lang w:eastAsia="en-US"/>
        </w:rPr>
      </w:pPr>
    </w:p>
    <w:sectPr w:rsidR="005C57DB" w:rsidRPr="005C57DB" w:rsidSect="00E612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8FDA2DE"/>
    <w:multiLevelType w:val="hybridMultilevel"/>
    <w:tmpl w:val="95908CE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EB05A9"/>
    <w:multiLevelType w:val="hybridMultilevel"/>
    <w:tmpl w:val="8E68B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D4AB4"/>
    <w:multiLevelType w:val="hybridMultilevel"/>
    <w:tmpl w:val="5D8E7E00"/>
    <w:lvl w:ilvl="0" w:tplc="5D62FF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A7E55"/>
    <w:multiLevelType w:val="hybridMultilevel"/>
    <w:tmpl w:val="9D94D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D91D47"/>
    <w:multiLevelType w:val="hybridMultilevel"/>
    <w:tmpl w:val="42342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B0291"/>
    <w:multiLevelType w:val="hybridMultilevel"/>
    <w:tmpl w:val="3C1EC43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36117282"/>
    <w:multiLevelType w:val="hybridMultilevel"/>
    <w:tmpl w:val="6EBC8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A51448"/>
    <w:multiLevelType w:val="hybridMultilevel"/>
    <w:tmpl w:val="6A7224FA"/>
    <w:lvl w:ilvl="0" w:tplc="5D62FF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FF3132"/>
    <w:multiLevelType w:val="hybridMultilevel"/>
    <w:tmpl w:val="860AB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EE2913"/>
    <w:multiLevelType w:val="hybridMultilevel"/>
    <w:tmpl w:val="EFC4C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EE5B83"/>
    <w:multiLevelType w:val="hybridMultilevel"/>
    <w:tmpl w:val="0FCED896"/>
    <w:lvl w:ilvl="0" w:tplc="5D62FF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D4A8F7"/>
    <w:multiLevelType w:val="hybridMultilevel"/>
    <w:tmpl w:val="89859D0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7FE5AA8E"/>
    <w:multiLevelType w:val="hybridMultilevel"/>
    <w:tmpl w:val="4199CFA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2"/>
  </w:num>
  <w:num w:numId="2">
    <w:abstractNumId w:val="8"/>
  </w:num>
  <w:num w:numId="3">
    <w:abstractNumId w:val="5"/>
  </w:num>
  <w:num w:numId="4">
    <w:abstractNumId w:val="3"/>
  </w:num>
  <w:num w:numId="5">
    <w:abstractNumId w:val="4"/>
  </w:num>
  <w:num w:numId="6">
    <w:abstractNumId w:val="11"/>
  </w:num>
  <w:num w:numId="7">
    <w:abstractNumId w:val="0"/>
  </w:num>
  <w:num w:numId="8">
    <w:abstractNumId w:val="9"/>
  </w:num>
  <w:num w:numId="9">
    <w:abstractNumId w:val="1"/>
  </w:num>
  <w:num w:numId="10">
    <w:abstractNumId w:val="6"/>
  </w:num>
  <w:num w:numId="11">
    <w:abstractNumId w:val="10"/>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099"/>
    <w:rsid w:val="000066F8"/>
    <w:rsid w:val="00011989"/>
    <w:rsid w:val="00032DEC"/>
    <w:rsid w:val="00036075"/>
    <w:rsid w:val="000538EC"/>
    <w:rsid w:val="00056A9E"/>
    <w:rsid w:val="00065D46"/>
    <w:rsid w:val="00071DDC"/>
    <w:rsid w:val="0008566F"/>
    <w:rsid w:val="001F17C0"/>
    <w:rsid w:val="001F6A96"/>
    <w:rsid w:val="00223041"/>
    <w:rsid w:val="00250BA1"/>
    <w:rsid w:val="00257E99"/>
    <w:rsid w:val="002E0B7A"/>
    <w:rsid w:val="00302B21"/>
    <w:rsid w:val="00305608"/>
    <w:rsid w:val="00307E26"/>
    <w:rsid w:val="0037005E"/>
    <w:rsid w:val="003752B6"/>
    <w:rsid w:val="003C1222"/>
    <w:rsid w:val="003D4B2A"/>
    <w:rsid w:val="003E6A5E"/>
    <w:rsid w:val="004133FD"/>
    <w:rsid w:val="00435F91"/>
    <w:rsid w:val="00526C20"/>
    <w:rsid w:val="00532260"/>
    <w:rsid w:val="005817D0"/>
    <w:rsid w:val="005877A1"/>
    <w:rsid w:val="005B7681"/>
    <w:rsid w:val="005C57DB"/>
    <w:rsid w:val="005D6F5E"/>
    <w:rsid w:val="005F573D"/>
    <w:rsid w:val="00647AC1"/>
    <w:rsid w:val="00681D5D"/>
    <w:rsid w:val="006E105A"/>
    <w:rsid w:val="00736BE1"/>
    <w:rsid w:val="00741055"/>
    <w:rsid w:val="007511A2"/>
    <w:rsid w:val="00751C9B"/>
    <w:rsid w:val="0079019B"/>
    <w:rsid w:val="007C16B6"/>
    <w:rsid w:val="00841213"/>
    <w:rsid w:val="008D589F"/>
    <w:rsid w:val="008E452D"/>
    <w:rsid w:val="008F5DC7"/>
    <w:rsid w:val="00935654"/>
    <w:rsid w:val="00940B4B"/>
    <w:rsid w:val="00951641"/>
    <w:rsid w:val="0096594B"/>
    <w:rsid w:val="00991E57"/>
    <w:rsid w:val="009D6CBF"/>
    <w:rsid w:val="009E6E6A"/>
    <w:rsid w:val="009F69A1"/>
    <w:rsid w:val="00A04A89"/>
    <w:rsid w:val="00A26099"/>
    <w:rsid w:val="00A4611F"/>
    <w:rsid w:val="00A83E6C"/>
    <w:rsid w:val="00A90DAB"/>
    <w:rsid w:val="00A92AC0"/>
    <w:rsid w:val="00AC44FD"/>
    <w:rsid w:val="00AF2B2B"/>
    <w:rsid w:val="00B218D6"/>
    <w:rsid w:val="00B63A24"/>
    <w:rsid w:val="00BB0074"/>
    <w:rsid w:val="00BB3486"/>
    <w:rsid w:val="00BE75A2"/>
    <w:rsid w:val="00C77577"/>
    <w:rsid w:val="00CE4CB5"/>
    <w:rsid w:val="00CF61D3"/>
    <w:rsid w:val="00D06851"/>
    <w:rsid w:val="00D34B9B"/>
    <w:rsid w:val="00D36170"/>
    <w:rsid w:val="00D561D7"/>
    <w:rsid w:val="00D6570D"/>
    <w:rsid w:val="00D84FE8"/>
    <w:rsid w:val="00DA7679"/>
    <w:rsid w:val="00E612E0"/>
    <w:rsid w:val="00E71170"/>
    <w:rsid w:val="00E80FEC"/>
    <w:rsid w:val="00E8540A"/>
    <w:rsid w:val="00E9747C"/>
    <w:rsid w:val="00EB725B"/>
    <w:rsid w:val="00EE72EB"/>
    <w:rsid w:val="00F239E9"/>
    <w:rsid w:val="00F74795"/>
    <w:rsid w:val="00F87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536B2"/>
  <w15:chartTrackingRefBased/>
  <w15:docId w15:val="{C8BE6173-6DA4-4258-A387-FE4A7467A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19B"/>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00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005E"/>
    <w:rPr>
      <w:rFonts w:ascii="Segoe UI" w:hAnsi="Segoe UI" w:cs="Segoe UI"/>
      <w:sz w:val="18"/>
      <w:szCs w:val="18"/>
    </w:rPr>
  </w:style>
  <w:style w:type="table" w:styleId="TableGrid">
    <w:name w:val="Table Grid"/>
    <w:basedOn w:val="TableNormal"/>
    <w:uiPriority w:val="39"/>
    <w:rsid w:val="00A90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019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305608"/>
    <w:pPr>
      <w:ind w:left="720"/>
      <w:contextualSpacing/>
    </w:pPr>
  </w:style>
  <w:style w:type="table" w:customStyle="1" w:styleId="TableGrid1">
    <w:name w:val="Table Grid1"/>
    <w:basedOn w:val="TableNormal"/>
    <w:next w:val="TableGrid"/>
    <w:uiPriority w:val="39"/>
    <w:rsid w:val="00006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79995">
      <w:bodyDiv w:val="1"/>
      <w:marLeft w:val="0"/>
      <w:marRight w:val="0"/>
      <w:marTop w:val="0"/>
      <w:marBottom w:val="0"/>
      <w:divBdr>
        <w:top w:val="none" w:sz="0" w:space="0" w:color="auto"/>
        <w:left w:val="none" w:sz="0" w:space="0" w:color="auto"/>
        <w:bottom w:val="none" w:sz="0" w:space="0" w:color="auto"/>
        <w:right w:val="none" w:sz="0" w:space="0" w:color="auto"/>
      </w:divBdr>
    </w:div>
    <w:div w:id="1652715646">
      <w:bodyDiv w:val="1"/>
      <w:marLeft w:val="0"/>
      <w:marRight w:val="0"/>
      <w:marTop w:val="0"/>
      <w:marBottom w:val="0"/>
      <w:divBdr>
        <w:top w:val="none" w:sz="0" w:space="0" w:color="auto"/>
        <w:left w:val="none" w:sz="0" w:space="0" w:color="auto"/>
        <w:bottom w:val="none" w:sz="0" w:space="0" w:color="auto"/>
        <w:right w:val="none" w:sz="0" w:space="0" w:color="auto"/>
      </w:divBdr>
    </w:div>
    <w:div w:id="196955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2414</Words>
  <Characters>13764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Kitching</dc:creator>
  <cp:keywords/>
  <dc:description/>
  <cp:lastModifiedBy>Head Teacher</cp:lastModifiedBy>
  <cp:revision>2</cp:revision>
  <cp:lastPrinted>2021-10-11T14:38:00Z</cp:lastPrinted>
  <dcterms:created xsi:type="dcterms:W3CDTF">2026-08-05T12:02:00Z</dcterms:created>
  <dcterms:modified xsi:type="dcterms:W3CDTF">2026-08-05T12:02:00Z</dcterms:modified>
</cp:coreProperties>
</file>